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7D" w:rsidRDefault="0050427D" w:rsidP="0050427D">
      <w:pPr>
        <w:spacing w:after="0" w:line="240" w:lineRule="auto"/>
        <w:jc w:val="right"/>
        <w:rPr>
          <w:b/>
          <w:sz w:val="24"/>
          <w:szCs w:val="24"/>
        </w:rPr>
      </w:pPr>
    </w:p>
    <w:p w:rsidR="0050427D" w:rsidRDefault="0050427D" w:rsidP="0050427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Утверждаю.</w:t>
      </w:r>
    </w:p>
    <w:p w:rsidR="0050427D" w:rsidRDefault="0050427D" w:rsidP="0050427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</w:t>
      </w:r>
    </w:p>
    <w:p w:rsidR="0050427D" w:rsidRDefault="0050427D" w:rsidP="0050427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МКОУ</w:t>
      </w:r>
    </w:p>
    <w:p w:rsidR="0050427D" w:rsidRDefault="0050427D" w:rsidP="0050427D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Старосеребряковская</w:t>
      </w:r>
      <w:proofErr w:type="spellEnd"/>
      <w:r>
        <w:rPr>
          <w:b/>
          <w:sz w:val="24"/>
          <w:szCs w:val="24"/>
        </w:rPr>
        <w:t xml:space="preserve"> СОШ»</w:t>
      </w:r>
    </w:p>
    <w:p w:rsidR="0050427D" w:rsidRDefault="0050427D" w:rsidP="0050427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 </w:t>
      </w:r>
      <w:proofErr w:type="spellStart"/>
      <w:r>
        <w:rPr>
          <w:b/>
          <w:sz w:val="24"/>
          <w:szCs w:val="24"/>
        </w:rPr>
        <w:t>Билалов</w:t>
      </w:r>
      <w:proofErr w:type="spellEnd"/>
      <w:r>
        <w:rPr>
          <w:b/>
          <w:sz w:val="24"/>
          <w:szCs w:val="24"/>
        </w:rPr>
        <w:t xml:space="preserve"> Р.М.</w:t>
      </w:r>
    </w:p>
    <w:p w:rsidR="0050427D" w:rsidRDefault="0050427D" w:rsidP="0050427D">
      <w:pPr>
        <w:spacing w:after="0" w:line="240" w:lineRule="auto"/>
        <w:jc w:val="right"/>
        <w:rPr>
          <w:b/>
          <w:sz w:val="24"/>
          <w:szCs w:val="24"/>
        </w:rPr>
      </w:pPr>
    </w:p>
    <w:p w:rsidR="0050427D" w:rsidRDefault="0050427D" w:rsidP="0050427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0427D" w:rsidRDefault="0050427D" w:rsidP="0050427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общешкольных воспитательных мероприятий</w:t>
      </w:r>
    </w:p>
    <w:p w:rsidR="0050427D" w:rsidRDefault="0050427D" w:rsidP="0050427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на 2019 – 2020г.</w:t>
      </w:r>
    </w:p>
    <w:p w:rsidR="0050427D" w:rsidRDefault="0050427D" w:rsidP="0050427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 полугодие).</w:t>
      </w:r>
    </w:p>
    <w:p w:rsidR="0050427D" w:rsidRDefault="0050427D" w:rsidP="005042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11069" w:type="dxa"/>
        <w:tblLook w:val="04A0" w:firstRow="1" w:lastRow="0" w:firstColumn="1" w:lastColumn="0" w:noHBand="0" w:noVBand="1"/>
      </w:tblPr>
      <w:tblGrid>
        <w:gridCol w:w="678"/>
        <w:gridCol w:w="5665"/>
        <w:gridCol w:w="2270"/>
        <w:gridCol w:w="2456"/>
      </w:tblGrid>
      <w:tr w:rsidR="0050427D" w:rsidTr="00EE3052">
        <w:trPr>
          <w:trHeight w:val="5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НАИМЕНОВАНИЕ                                                                                            МЕРОПРИЯТИЯ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КТО УЧАСТВУЕТ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ДеньЗнаний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(Торжественная линейка).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ПОБЕДЫ.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1,4,11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ВР Магомедова З.М.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 в  борьбе с терроризмом. Классные часы.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1- 11 классы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Единства народов Дагестана.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«Украсим любимую школу» (озеленение школьной территории и кабинетов).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7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футболу.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классных уголков, выборы актива класса, составление планов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работы класса.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безопасности. 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(Оформление документации, беседы, классные часы по БДД, конкурс рисунков, Акция «Пятерка за светоотражатель»).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классные часы по безопасности.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427D" w:rsidRDefault="0050427D" w:rsidP="005042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50427D" w:rsidRDefault="0050427D" w:rsidP="005042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11069" w:type="dxa"/>
        <w:tblLook w:val="04A0" w:firstRow="1" w:lastRow="0" w:firstColumn="1" w:lastColumn="0" w:noHBand="0" w:noVBand="1"/>
      </w:tblPr>
      <w:tblGrid>
        <w:gridCol w:w="675"/>
        <w:gridCol w:w="5945"/>
        <w:gridCol w:w="1891"/>
        <w:gridCol w:w="2558"/>
      </w:tblGrid>
      <w:tr w:rsidR="0050427D" w:rsidTr="00EE3052">
        <w:trPr>
          <w:trHeight w:val="5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часы, беседы, встречи международному  Дню пожилого человека «Согреем ладони, разгладим морщины».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 (концерт).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Празднование Дня Учителя (самоуправление).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11класс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осени. 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4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«Осенние забавы» (конкурсная программа).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7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кроссу.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школьных библиотек.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(Беседы, викторины посещение библиотеки)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классы 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Библиотекарь Дугина Г.И.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Общешкольная линейка, посвященная Дню рождения Российского движения школьников.  (Принятие учащихся 2 – х классов в РДШ).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– 6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</w:tr>
    </w:tbl>
    <w:p w:rsidR="0050427D" w:rsidRDefault="0050427D" w:rsidP="0050427D">
      <w:pPr>
        <w:rPr>
          <w:rFonts w:ascii="Times New Roman" w:hAnsi="Times New Roman" w:cs="Times New Roman"/>
          <w:b/>
          <w:sz w:val="24"/>
          <w:szCs w:val="24"/>
        </w:rPr>
      </w:pPr>
    </w:p>
    <w:p w:rsidR="0050427D" w:rsidRDefault="0050427D" w:rsidP="005042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1069" w:type="dxa"/>
        <w:tblLook w:val="04A0" w:firstRow="1" w:lastRow="0" w:firstColumn="1" w:lastColumn="0" w:noHBand="0" w:noVBand="1"/>
      </w:tblPr>
      <w:tblGrid>
        <w:gridCol w:w="675"/>
        <w:gridCol w:w="5945"/>
        <w:gridCol w:w="1891"/>
        <w:gridCol w:w="2558"/>
      </w:tblGrid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«Толерантность – дорога к миру»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(классные часы).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«Здоровое поколение. Жизнь без наркотиков» (классные часы).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единства. (Классные часы)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- 11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«Мамочке любимой посвящается».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П.А..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поделок «Подарок маме готовим сами».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ко Дню Матери.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4, 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5 -7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</w:tbl>
    <w:p w:rsidR="0050427D" w:rsidRDefault="0050427D" w:rsidP="0050427D">
      <w:pPr>
        <w:rPr>
          <w:rFonts w:ascii="Times New Roman" w:hAnsi="Times New Roman" w:cs="Times New Roman"/>
          <w:b/>
          <w:sz w:val="24"/>
          <w:szCs w:val="24"/>
        </w:rPr>
      </w:pPr>
    </w:p>
    <w:p w:rsidR="0050427D" w:rsidRDefault="0050427D" w:rsidP="005042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11069" w:type="dxa"/>
        <w:tblLook w:val="04A0" w:firstRow="1" w:lastRow="0" w:firstColumn="1" w:lastColumn="0" w:noHBand="0" w:noVBand="1"/>
      </w:tblPr>
      <w:tblGrid>
        <w:gridCol w:w="678"/>
        <w:gridCol w:w="5942"/>
        <w:gridCol w:w="1891"/>
        <w:gridCol w:w="2558"/>
      </w:tblGrid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борьбы со СПИДом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(беседы, классные часы о вреде наркомании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9– 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Конституции РФ. 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(Викторины, беседы,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11 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истории и общества.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старты».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27D" w:rsidTr="00EE3052">
        <w:trPr>
          <w:trHeight w:val="60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«Папа, мама, я – спортивная семья».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неизвестного солдата. 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(Кл часы, беседы)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11 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новогодним праздникам. Конкурс новогодних стенгазет.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7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Новогодняя сказка».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4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50427D" w:rsidTr="00EE3052">
        <w:trPr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 калейдоскоп».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6, </w:t>
            </w:r>
          </w:p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– 8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7D" w:rsidRDefault="0050427D" w:rsidP="00EE3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</w:tr>
    </w:tbl>
    <w:p w:rsidR="0050427D" w:rsidRDefault="0050427D" w:rsidP="0050427D">
      <w:pPr>
        <w:rPr>
          <w:b/>
          <w:sz w:val="36"/>
        </w:rPr>
      </w:pPr>
    </w:p>
    <w:p w:rsidR="0050427D" w:rsidRDefault="0050427D" w:rsidP="0050427D"/>
    <w:p w:rsidR="003062FC" w:rsidRDefault="003062FC">
      <w:bookmarkStart w:id="0" w:name="_GoBack"/>
      <w:bookmarkEnd w:id="0"/>
    </w:p>
    <w:sectPr w:rsidR="003062FC" w:rsidSect="00C73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7D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0427D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Company>*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2020-05-31T06:20:00Z</dcterms:created>
  <dcterms:modified xsi:type="dcterms:W3CDTF">2020-05-31T06:20:00Z</dcterms:modified>
</cp:coreProperties>
</file>