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FA7" w:rsidRPr="00895290" w:rsidRDefault="00C80FA7" w:rsidP="00C80FA7">
      <w:pPr>
        <w:spacing w:after="0" w:line="408" w:lineRule="auto"/>
        <w:jc w:val="center"/>
        <w:rPr>
          <w:lang w:val="ru-RU"/>
        </w:rPr>
      </w:pPr>
      <w:bookmarkStart w:id="0" w:name="block-6214920"/>
      <w:r w:rsidRPr="0089529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80FA7" w:rsidRPr="00895290" w:rsidRDefault="00C80FA7" w:rsidP="00C80FA7">
      <w:pPr>
        <w:spacing w:after="0" w:line="408" w:lineRule="auto"/>
        <w:ind w:left="120"/>
        <w:jc w:val="center"/>
        <w:rPr>
          <w:lang w:val="ru-RU"/>
        </w:rPr>
      </w:pPr>
      <w:bookmarkStart w:id="1" w:name="ac61422a-29c7-4a5a-957e-10d44a9a8bf8"/>
      <w:r w:rsidRPr="0089529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8952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80FA7" w:rsidRPr="00895290" w:rsidRDefault="00C80FA7" w:rsidP="00C80FA7">
      <w:pPr>
        <w:spacing w:after="0" w:line="408" w:lineRule="auto"/>
        <w:ind w:left="120"/>
        <w:jc w:val="center"/>
        <w:rPr>
          <w:lang w:val="ru-RU"/>
        </w:rPr>
      </w:pPr>
      <w:bookmarkStart w:id="2" w:name="999bf644-f3de-4153-a38b-a44d917c4aaf"/>
      <w:r w:rsidRPr="00895290">
        <w:rPr>
          <w:rFonts w:ascii="Times New Roman" w:hAnsi="Times New Roman"/>
          <w:b/>
          <w:color w:val="000000"/>
          <w:sz w:val="28"/>
          <w:lang w:val="ru-RU"/>
        </w:rPr>
        <w:t>МР "Кизлярский район"</w:t>
      </w:r>
      <w:bookmarkEnd w:id="2"/>
    </w:p>
    <w:p w:rsidR="00C80FA7" w:rsidRPr="00895290" w:rsidRDefault="00C80FA7" w:rsidP="00C80FA7">
      <w:pPr>
        <w:spacing w:after="0" w:line="408" w:lineRule="auto"/>
        <w:ind w:left="120"/>
        <w:jc w:val="center"/>
        <w:rPr>
          <w:lang w:val="ru-RU"/>
        </w:rPr>
      </w:pPr>
      <w:r w:rsidRPr="00895290">
        <w:rPr>
          <w:rFonts w:ascii="Times New Roman" w:hAnsi="Times New Roman"/>
          <w:b/>
          <w:color w:val="000000"/>
          <w:sz w:val="28"/>
          <w:lang w:val="ru-RU"/>
        </w:rPr>
        <w:t>МКОУ "Старосеребряковская СОШ"</w:t>
      </w:r>
    </w:p>
    <w:tbl>
      <w:tblPr>
        <w:tblpPr w:leftFromText="180" w:rightFromText="180" w:vertAnchor="text" w:horzAnchor="margin" w:tblpY="202"/>
        <w:tblW w:w="14869" w:type="dxa"/>
        <w:tblLook w:val="04A0"/>
      </w:tblPr>
      <w:tblGrid>
        <w:gridCol w:w="4955"/>
        <w:gridCol w:w="4957"/>
        <w:gridCol w:w="4957"/>
      </w:tblGrid>
      <w:tr w:rsidR="00C80FA7" w:rsidRPr="00E2220E" w:rsidTr="0009385B">
        <w:trPr>
          <w:trHeight w:val="1940"/>
        </w:trPr>
        <w:tc>
          <w:tcPr>
            <w:tcW w:w="4955" w:type="dxa"/>
          </w:tcPr>
          <w:p w:rsidR="00C80FA7" w:rsidRPr="0040209D" w:rsidRDefault="00C80FA7" w:rsidP="0009385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80FA7" w:rsidRPr="008944ED" w:rsidRDefault="00C80FA7" w:rsidP="0009385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C80FA7" w:rsidRDefault="00C80FA7" w:rsidP="0009385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C80FA7" w:rsidRPr="008944ED" w:rsidRDefault="00C80FA7" w:rsidP="000938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Халитов М.М.</w:t>
            </w:r>
          </w:p>
          <w:p w:rsidR="00C80FA7" w:rsidRDefault="00C80FA7" w:rsidP="000938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80FA7" w:rsidRPr="0040209D" w:rsidRDefault="00C80FA7" w:rsidP="0009385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57" w:type="dxa"/>
          </w:tcPr>
          <w:p w:rsidR="00C80FA7" w:rsidRPr="0040209D" w:rsidRDefault="00C80FA7" w:rsidP="0009385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80FA7" w:rsidRPr="008944ED" w:rsidRDefault="00C80FA7" w:rsidP="0009385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C80FA7" w:rsidRDefault="00C80FA7" w:rsidP="0009385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C80FA7" w:rsidRPr="008944ED" w:rsidRDefault="00C80FA7" w:rsidP="000938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Халимова Х.А.</w:t>
            </w:r>
          </w:p>
          <w:p w:rsidR="00C80FA7" w:rsidRDefault="00C80FA7" w:rsidP="000938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80FA7" w:rsidRPr="0040209D" w:rsidRDefault="00C80FA7" w:rsidP="0009385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57" w:type="dxa"/>
          </w:tcPr>
          <w:p w:rsidR="00C80FA7" w:rsidRDefault="00C80FA7" w:rsidP="0009385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80FA7" w:rsidRPr="008944ED" w:rsidRDefault="00C80FA7" w:rsidP="0009385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C80FA7" w:rsidRDefault="00C80FA7" w:rsidP="0009385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C80FA7" w:rsidRPr="008944ED" w:rsidRDefault="00C80FA7" w:rsidP="000938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Билалов Р.М.</w:t>
            </w:r>
          </w:p>
          <w:p w:rsidR="00C80FA7" w:rsidRDefault="00C80FA7" w:rsidP="000938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80FA7" w:rsidRPr="0040209D" w:rsidRDefault="00C80FA7" w:rsidP="0009385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80FA7" w:rsidRPr="00895290" w:rsidRDefault="00C80FA7" w:rsidP="00C80FA7">
      <w:pPr>
        <w:spacing w:after="0"/>
        <w:rPr>
          <w:lang w:val="ru-RU"/>
        </w:rPr>
      </w:pPr>
    </w:p>
    <w:p w:rsidR="00C80FA7" w:rsidRPr="00895290" w:rsidRDefault="00C80FA7" w:rsidP="00C80FA7">
      <w:pPr>
        <w:spacing w:after="0"/>
        <w:ind w:left="120"/>
        <w:rPr>
          <w:lang w:val="ru-RU"/>
        </w:rPr>
      </w:pPr>
    </w:p>
    <w:p w:rsidR="00C80FA7" w:rsidRPr="00436E7E" w:rsidRDefault="00C80FA7" w:rsidP="00C80FA7">
      <w:pPr>
        <w:spacing w:after="0" w:line="408" w:lineRule="auto"/>
        <w:jc w:val="center"/>
        <w:rPr>
          <w:lang w:val="ru-RU"/>
        </w:rPr>
      </w:pPr>
      <w:r w:rsidRPr="00436E7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80FA7" w:rsidRPr="00436E7E" w:rsidRDefault="00C80FA7" w:rsidP="00C80FA7">
      <w:pPr>
        <w:spacing w:after="0" w:line="408" w:lineRule="auto"/>
        <w:ind w:left="120"/>
        <w:jc w:val="center"/>
        <w:rPr>
          <w:lang w:val="ru-RU"/>
        </w:rPr>
      </w:pPr>
      <w:r w:rsidRPr="00436E7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36E7E">
        <w:rPr>
          <w:rFonts w:ascii="Times New Roman" w:hAnsi="Times New Roman"/>
          <w:color w:val="000000"/>
          <w:sz w:val="28"/>
          <w:lang w:val="ru-RU"/>
        </w:rPr>
        <w:t xml:space="preserve"> 3650711)</w:t>
      </w:r>
    </w:p>
    <w:p w:rsidR="00C80FA7" w:rsidRPr="00895290" w:rsidRDefault="00C80FA7" w:rsidP="00C80FA7">
      <w:pPr>
        <w:spacing w:after="0" w:line="408" w:lineRule="auto"/>
        <w:ind w:left="120"/>
        <w:jc w:val="center"/>
        <w:rPr>
          <w:lang w:val="ru-RU"/>
        </w:rPr>
      </w:pPr>
      <w:r w:rsidRPr="00895290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2)</w:t>
      </w:r>
    </w:p>
    <w:p w:rsidR="00C80FA7" w:rsidRDefault="00C80FA7" w:rsidP="00C80FA7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2</w:t>
      </w:r>
      <w:r w:rsidRPr="00895290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28"/>
          <w:lang w:val="ru-RU"/>
        </w:rPr>
        <w:t>а.</w:t>
      </w:r>
    </w:p>
    <w:p w:rsidR="00C80FA7" w:rsidRDefault="00C80FA7" w:rsidP="00C80FA7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Учитель:Абасов А.А.</w:t>
      </w:r>
      <w:bookmarkStart w:id="3" w:name="a138e01f-71ee-4195-a132-95a500e7f996"/>
    </w:p>
    <w:p w:rsidR="00C80FA7" w:rsidRPr="00895290" w:rsidRDefault="00C80FA7" w:rsidP="00C80FA7">
      <w:pPr>
        <w:spacing w:after="0" w:line="408" w:lineRule="auto"/>
        <w:ind w:left="120"/>
        <w:jc w:val="center"/>
        <w:rPr>
          <w:lang w:val="ru-RU"/>
        </w:rPr>
      </w:pPr>
      <w:r w:rsidRPr="00895290">
        <w:rPr>
          <w:rFonts w:ascii="Times New Roman" w:hAnsi="Times New Roman"/>
          <w:b/>
          <w:color w:val="000000"/>
          <w:sz w:val="28"/>
          <w:lang w:val="ru-RU"/>
        </w:rPr>
        <w:t>с.Старая Серебряковка</w:t>
      </w:r>
      <w:bookmarkEnd w:id="3"/>
      <w:r w:rsidRPr="008952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a612539e-b3c8-455e-88a4-bebacddb4762"/>
      <w:r w:rsidRPr="00895290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C80FA7" w:rsidRDefault="00C80FA7" w:rsidP="00C80FA7">
      <w:pPr>
        <w:spacing w:after="0" w:line="264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560E8" w:rsidRDefault="00486588" w:rsidP="00C80FA7">
      <w:pPr>
        <w:spacing w:after="0" w:line="264" w:lineRule="auto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D560E8" w:rsidRDefault="00D560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560E8" w:rsidRDefault="004865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D560E8" w:rsidRDefault="004865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Программа по физической культуре разработана с учётом потребности современного ро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D560E8" w:rsidRDefault="004865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программ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ьного процесса, внедрение в его практику современных подходов, новых методик и технологий. </w:t>
      </w:r>
    </w:p>
    <w:p w:rsidR="00D560E8" w:rsidRDefault="004865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Изучение учебного предмета «Физическая культура» имеет важное значение в онтогенезе обучающихся.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D560E8" w:rsidRDefault="004865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Целью образования по физической культуре на уровне начального общего образования является формирование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прикладно-ориентированной направленности. </w:t>
      </w:r>
    </w:p>
    <w:p w:rsidR="00D560E8" w:rsidRDefault="004865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Развивающая ориентация учебного предмета «Физич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 Существенным достижением такой ориентации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й зарядки, закаливающих процедур, наблюдений за физическим развитием и физической подготовленностью. </w:t>
      </w:r>
    </w:p>
    <w:p w:rsidR="00D560E8" w:rsidRDefault="004865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культурой в укреплении здоровья, организации активного отдыха и досуга. В процессе обучения у обучающихся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ков в процессе совместной коллективной деятельности. </w:t>
      </w:r>
    </w:p>
    <w:p w:rsidR="00D560E8" w:rsidRDefault="004865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личностно-деятельностного подхода, ориентирующие педагогичес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кий процесс на развитие целостной личности обучающихся.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ная деятельность оказывает активное влияние на развитие психической и социальной природы обучающихся. Как и любая деятельность, она включает в себя информационный, операциональный и мотивационно-процессуальный компоненты, которые находят своё отражение в 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оответствующих дидактических линиях учебного предмета. </w:t>
      </w:r>
    </w:p>
    <w:p w:rsidR="00D560E8" w:rsidRDefault="004865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«Физическое совершенствование» 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водится образовательный модуль «Прикладно-ориентированная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ости и систем физического воспитания. </w:t>
      </w:r>
    </w:p>
    <w:p w:rsidR="00D560E8" w:rsidRDefault="004865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 модуля «Прикладно-ориентированная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своё содержание для модуля «Прикладно-ориентированная физическая культура» и включать в него популяр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D560E8" w:rsidRDefault="004865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 программы по физической культуре изложено по годам обучения и раскрывает основные её содержатель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D560E8" w:rsidRDefault="004865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включают в себя личностные, метапредметные и предметные результаты. </w:t>
      </w:r>
    </w:p>
    <w:p w:rsidR="00D560E8" w:rsidRDefault="004865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Резу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льтативность освоения учебного предмета обучающимися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D560E8" w:rsidRDefault="004865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‌</w:t>
      </w:r>
      <w:bookmarkStart w:id="5" w:name="bb146442-f527-41bf-8c2f-d7c56b2bd4b0"/>
      <w:r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 дл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я изучения физической культуры на уровне начального общего образования составляет – 270 часов: в 1 классе – 66 часов (2 часа в неделю), во 2 классе – 68 ч. (2часа в неделю), в 3 классе – 68 ч. (2часа в неделю), в 4 классе – 68 ч. (2 часа в неделю).</w:t>
      </w:r>
      <w:bookmarkEnd w:id="5"/>
      <w:r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D560E8" w:rsidRDefault="00D560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560E8" w:rsidRDefault="00D560E8">
      <w:pPr>
        <w:rPr>
          <w:sz w:val="24"/>
          <w:szCs w:val="24"/>
          <w:lang w:val="ru-RU"/>
        </w:rPr>
        <w:sectPr w:rsidR="00D560E8">
          <w:headerReference w:type="default" r:id="rId8"/>
          <w:footerReference w:type="default" r:id="rId9"/>
          <w:pgSz w:w="16383" w:h="11906" w:orient="landscape"/>
          <w:pgMar w:top="1701" w:right="1134" w:bottom="850" w:left="1134" w:header="720" w:footer="720" w:gutter="0"/>
          <w:cols w:space="720"/>
        </w:sectPr>
      </w:pPr>
    </w:p>
    <w:p w:rsidR="00D560E8" w:rsidRDefault="004865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6214914"/>
      <w:bookmarkEnd w:id="0"/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​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УЧЕБНОГО ПРЕДМЕТА2 КЛАСС</w:t>
      </w:r>
    </w:p>
    <w:p w:rsidR="00D560E8" w:rsidRDefault="00486588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Знания о физической культуре </w:t>
      </w:r>
    </w:p>
    <w:p w:rsidR="00D560E8" w:rsidRDefault="004865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D560E8" w:rsidRDefault="004865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Способы самостоятельной деятельности</w:t>
      </w:r>
    </w:p>
    <w:p w:rsidR="00D560E8" w:rsidRDefault="004865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Физическое развитие и его 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D560E8" w:rsidRDefault="004865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Физическое совершенствование </w:t>
      </w:r>
    </w:p>
    <w:p w:rsidR="00D560E8" w:rsidRDefault="004865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Оздоровительная физическая культура </w:t>
      </w:r>
    </w:p>
    <w:p w:rsidR="00D560E8" w:rsidRDefault="004865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Закаливание орган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изма обтиранием. Составление комплекса утренней зарядки и физкультминутки для занятий в домашних условиях. </w:t>
      </w:r>
    </w:p>
    <w:p w:rsidR="00D560E8" w:rsidRDefault="004865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Спортивно-оздоровительная физическая культура </w:t>
      </w:r>
    </w:p>
    <w:p w:rsidR="00D560E8" w:rsidRDefault="004865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Гимнастика с основами акробатики </w:t>
      </w:r>
    </w:p>
    <w:p w:rsidR="00D560E8" w:rsidRDefault="004865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Правила поведения на занятиях гимнастикой и акробатикой. Строевые к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D560E8" w:rsidRDefault="004865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Упражнения разминки перед выполнением гимна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</w:t>
      </w:r>
    </w:p>
    <w:p w:rsidR="00D560E8" w:rsidRDefault="004865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Лёгкая атлетика </w:t>
      </w:r>
    </w:p>
    <w:p w:rsidR="00D560E8" w:rsidRDefault="004865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поведения на занятиях лёгкой атлетикой.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Броски малого мяча в неподвижную мишень разными способами из положения стоя, сидя и лёжа.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полёта. П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обеганием предметов, с преодолением небо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льших препятствий.</w:t>
      </w:r>
    </w:p>
    <w:p w:rsidR="00D560E8" w:rsidRDefault="004865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Подвижные игры</w:t>
      </w:r>
    </w:p>
    <w:p w:rsidR="00D560E8" w:rsidRDefault="004865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Подвижные игры с техническими приёмами спортивных игр (баскетбол, футбол). </w:t>
      </w:r>
    </w:p>
    <w:p w:rsidR="00D560E8" w:rsidRDefault="004865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Прикладно-ориентированная физическая культура </w:t>
      </w:r>
    </w:p>
    <w:p w:rsidR="00D560E8" w:rsidRDefault="004865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Подготовка к соревнованиям по комплексу ГТО. Развитие основных физических качеств средствами подвиж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ных и спортивных игр.</w:t>
      </w:r>
    </w:p>
    <w:p w:rsidR="00D560E8" w:rsidRDefault="00D560E8">
      <w:pPr>
        <w:spacing w:after="0"/>
        <w:ind w:left="120"/>
        <w:rPr>
          <w:sz w:val="24"/>
          <w:szCs w:val="24"/>
          <w:lang w:val="ru-RU"/>
        </w:rPr>
      </w:pPr>
      <w:bookmarkStart w:id="7" w:name="_Toc137548638"/>
      <w:bookmarkEnd w:id="7"/>
    </w:p>
    <w:p w:rsidR="00D560E8" w:rsidRDefault="00D560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560E8" w:rsidRDefault="004865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8" w:name="_Toc137548640"/>
      <w:bookmarkStart w:id="9" w:name="block-6214916"/>
      <w:bookmarkEnd w:id="6"/>
      <w:bookmarkEnd w:id="8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ФИЗИЧЕСКОЙ КУЛЬТУРЕ НА УРОВНЕ НАЧАЛЬНОГО ОБЩЕГО ОБРАЗОВАНИЯ</w:t>
      </w:r>
    </w:p>
    <w:p w:rsidR="00D560E8" w:rsidRDefault="00D560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D560E8" w:rsidRDefault="00D560E8">
      <w:pPr>
        <w:spacing w:after="0"/>
        <w:ind w:left="120"/>
        <w:rPr>
          <w:sz w:val="24"/>
          <w:szCs w:val="24"/>
          <w:lang w:val="ru-RU"/>
        </w:rPr>
      </w:pPr>
      <w:bookmarkStart w:id="10" w:name="_Toc137548641"/>
      <w:bookmarkEnd w:id="10"/>
    </w:p>
    <w:p w:rsidR="00D560E8" w:rsidRDefault="0048658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D560E8" w:rsidRDefault="00D560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560E8" w:rsidRDefault="004865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физической культуре на уровне начального общего образовани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питания и саморазвития, формирования внутренней позиции личности.</w:t>
      </w:r>
    </w:p>
    <w:p w:rsidR="00D560E8" w:rsidRDefault="004865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 </w:t>
      </w:r>
    </w:p>
    <w:p w:rsidR="00D560E8" w:rsidRDefault="0048658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исто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D560E8" w:rsidRDefault="0048658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ний, выполнения совместных учебных заданий;</w:t>
      </w:r>
    </w:p>
    <w:p w:rsidR="00D560E8" w:rsidRDefault="0048658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D560E8" w:rsidRDefault="0048658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уважительное отношение к содержанию национальных подвижных игр, этн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окультурным формам и видам соревновательной деятельности; </w:t>
      </w:r>
    </w:p>
    <w:p w:rsidR="00D560E8" w:rsidRDefault="0048658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D560E8" w:rsidRDefault="0048658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интереса к исследованию индивидуальных особенностей физического развития и физической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подготовленности, влияния занятий физической культурой и спортом на их показатели.</w:t>
      </w:r>
    </w:p>
    <w:p w:rsidR="00D560E8" w:rsidRDefault="00486588" w:rsidP="00C80FA7">
      <w:pPr>
        <w:spacing w:after="0" w:line="264" w:lineRule="auto"/>
        <w:ind w:firstLineChars="900" w:firstLine="2168"/>
        <w:jc w:val="both"/>
        <w:rPr>
          <w:sz w:val="24"/>
          <w:szCs w:val="24"/>
          <w:lang w:val="ru-RU"/>
        </w:rPr>
      </w:pPr>
      <w:bookmarkStart w:id="11" w:name="_Toc137548642"/>
      <w:bookmarkEnd w:id="11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560E8" w:rsidRDefault="00D560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560E8" w:rsidRDefault="004865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 результате изучения физической культуры на уровне начального общего образования у обучающегося будут сформированы познавательные универсальные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2" w:name="_Toc134720971"/>
      <w:bookmarkEnd w:id="12"/>
    </w:p>
    <w:p w:rsidR="00D560E8" w:rsidRDefault="004865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D560E8" w:rsidRDefault="00486588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Познавательные</w:t>
      </w:r>
      <w:r>
        <w:rPr>
          <w:rFonts w:ascii="Times New Roman" w:hAnsi="Times New Roman"/>
          <w:b/>
          <w:color w:val="000000"/>
          <w:sz w:val="24"/>
          <w:szCs w:val="24"/>
        </w:rPr>
        <w:t>универсальныеучебныедействия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D560E8" w:rsidRDefault="00486588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D560E8" w:rsidRDefault="00486588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связь между закаливающими процедурами и укреплением здоровья;</w:t>
      </w:r>
    </w:p>
    <w:p w:rsidR="00D560E8" w:rsidRDefault="00486588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отличительные признаки упраж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нений на развитие разных физических качеств, приводить примеры и демонстрировать их выполнение; </w:t>
      </w:r>
    </w:p>
    <w:p w:rsidR="00D560E8" w:rsidRDefault="00486588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лактику нарушения осанки;</w:t>
      </w:r>
    </w:p>
    <w:p w:rsidR="00D560E8" w:rsidRDefault="00486588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D560E8" w:rsidRDefault="00486588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Коммуникативныеуниверсальныеучебныедействия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D560E8" w:rsidRDefault="00486588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объяснять назначение упражнений утренней зарядки, приводить соо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тветствующие примеры её положительного влияния на организм обучающихся (в пределах изученного);</w:t>
      </w:r>
    </w:p>
    <w:p w:rsidR="00D560E8" w:rsidRDefault="00486588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D560E8" w:rsidRDefault="00486588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делать небольшие сообщения по 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D560E8" w:rsidRDefault="00486588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Регулятивныеуниверсальныеучебныедействия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D560E8" w:rsidRDefault="00486588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поведения на уроках физиче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D560E8" w:rsidRDefault="00486588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учебные задания по освоению новых физических упражнений и развитию физических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качеств в соответствии с указаниями и замечаниями учителя; </w:t>
      </w:r>
    </w:p>
    <w:p w:rsidR="00D560E8" w:rsidRDefault="00486588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D560E8" w:rsidRDefault="00486588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контролировать соответствие двигательных действи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й правилам подвижных игр, проявлять эмоциональную сдержанность при возникновении ошибок. </w:t>
      </w:r>
    </w:p>
    <w:p w:rsidR="00D560E8" w:rsidRDefault="00D560E8">
      <w:pPr>
        <w:spacing w:after="0"/>
        <w:ind w:left="120"/>
        <w:rPr>
          <w:sz w:val="24"/>
          <w:szCs w:val="24"/>
          <w:lang w:val="ru-RU"/>
        </w:rPr>
      </w:pPr>
      <w:bookmarkStart w:id="13" w:name="_Toc137548643"/>
      <w:bookmarkEnd w:id="13"/>
    </w:p>
    <w:p w:rsidR="00D560E8" w:rsidRDefault="00D560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560E8" w:rsidRDefault="00D560E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560E8" w:rsidRDefault="00D560E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560E8" w:rsidRDefault="00D560E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560E8" w:rsidRDefault="00D560E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560E8" w:rsidRDefault="00486588" w:rsidP="00C80FA7">
      <w:pPr>
        <w:spacing w:after="0" w:line="264" w:lineRule="auto"/>
        <w:ind w:left="120" w:firstLineChars="1600" w:firstLine="3855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D560E8" w:rsidRDefault="00486588" w:rsidP="00C80FA7">
      <w:pPr>
        <w:spacing w:after="0" w:line="264" w:lineRule="auto"/>
        <w:ind w:firstLineChars="2300" w:firstLine="5542"/>
        <w:jc w:val="both"/>
        <w:rPr>
          <w:sz w:val="24"/>
          <w:szCs w:val="24"/>
          <w:lang w:val="ru-RU"/>
        </w:rPr>
      </w:pPr>
      <w:bookmarkStart w:id="14" w:name="_Toc137548644"/>
      <w:bookmarkStart w:id="15" w:name="_Toc137548645"/>
      <w:bookmarkEnd w:id="14"/>
      <w:bookmarkEnd w:id="15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D560E8" w:rsidRDefault="00D560E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D560E8" w:rsidRDefault="004865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обучающийся достигнет следующих предметных результатов по отдельным темам программы по физической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культуре:</w:t>
      </w:r>
    </w:p>
    <w:p w:rsidR="00D560E8" w:rsidRDefault="00486588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D560E8" w:rsidRDefault="00486588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D560E8" w:rsidRDefault="00486588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броски малого (теннисного) мяча в мишень из разных исходных положений и разными способами, демонстрировать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упражнения в подбрасывании гимнастического мяча правой и левой рукой, перебрасывании его с руки на руку, перекатыванию; </w:t>
      </w:r>
    </w:p>
    <w:p w:rsidR="00D560E8" w:rsidRDefault="00486588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D560E8" w:rsidRDefault="00486588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и играть в подвиж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ные игры на развитие основных физических качеств, с использованием технических приёмов из спортивных игр; </w:t>
      </w:r>
    </w:p>
    <w:p w:rsidR="00D560E8" w:rsidRDefault="00486588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Symbol" w:hAnsi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упражнения на развитие физических качеств. </w:t>
      </w:r>
      <w:bookmarkStart w:id="16" w:name="_Toc103687219"/>
      <w:bookmarkEnd w:id="16"/>
    </w:p>
    <w:p w:rsidR="00D560E8" w:rsidRDefault="00D560E8">
      <w:pPr>
        <w:spacing w:after="0"/>
        <w:ind w:left="120"/>
        <w:rPr>
          <w:sz w:val="24"/>
          <w:szCs w:val="24"/>
          <w:lang w:val="ru-RU"/>
        </w:rPr>
      </w:pPr>
      <w:bookmarkStart w:id="17" w:name="_Toc137548646"/>
      <w:bookmarkEnd w:id="17"/>
    </w:p>
    <w:p w:rsidR="00D560E8" w:rsidRDefault="00D560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560E8" w:rsidRDefault="00D560E8">
      <w:pPr>
        <w:rPr>
          <w:sz w:val="24"/>
          <w:szCs w:val="24"/>
          <w:lang w:val="ru-RU"/>
        </w:rPr>
        <w:sectPr w:rsidR="00D560E8">
          <w:footerReference w:type="default" r:id="rId10"/>
          <w:pgSz w:w="16383" w:h="11906" w:orient="landscape"/>
          <w:pgMar w:top="1701" w:right="1134" w:bottom="850" w:left="1134" w:header="720" w:footer="720" w:gutter="0"/>
          <w:pgNumType w:start="1"/>
          <w:cols w:space="720"/>
        </w:sectPr>
      </w:pPr>
    </w:p>
    <w:p w:rsidR="00D560E8" w:rsidRDefault="00486588" w:rsidP="00C80FA7">
      <w:pPr>
        <w:spacing w:after="0"/>
        <w:ind w:left="120" w:firstLineChars="2250" w:firstLine="5421"/>
        <w:rPr>
          <w:sz w:val="24"/>
          <w:szCs w:val="24"/>
        </w:rPr>
      </w:pPr>
      <w:bookmarkStart w:id="18" w:name="block-6214915"/>
      <w:bookmarkEnd w:id="9"/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2 КЛАСС </w:t>
      </w:r>
    </w:p>
    <w:tbl>
      <w:tblPr>
        <w:tblW w:w="14097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179"/>
        <w:gridCol w:w="6876"/>
        <w:gridCol w:w="1515"/>
        <w:gridCol w:w="2400"/>
        <w:gridCol w:w="2121"/>
        <w:gridCol w:w="6"/>
      </w:tblGrid>
      <w:tr w:rsidR="00D560E8">
        <w:trPr>
          <w:gridAfter w:val="1"/>
          <w:wAfter w:w="6" w:type="dxa"/>
          <w:trHeight w:val="144"/>
          <w:tblCellSpacing w:w="0" w:type="dxa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6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60E8" w:rsidRPr="00C80FA7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80FA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Наименование</w:t>
            </w:r>
            <w:r w:rsidR="00C80FA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80FA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разделов и тем</w:t>
            </w:r>
            <w:r w:rsidR="00C80FA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80FA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</w:p>
          <w:p w:rsidR="00D560E8" w:rsidRPr="00C80FA7" w:rsidRDefault="00D560E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6036" w:type="dxa"/>
            <w:gridSpan w:val="3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r w:rsidR="00C80FA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</w:p>
        </w:tc>
      </w:tr>
      <w:tr w:rsidR="00D560E8">
        <w:trPr>
          <w:gridAfter w:val="1"/>
          <w:wAfter w:w="6" w:type="dxa"/>
          <w:trHeight w:val="144"/>
          <w:tblCellSpacing w:w="0" w:type="dxa"/>
        </w:trPr>
        <w:tc>
          <w:tcPr>
            <w:tcW w:w="11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60E8" w:rsidRDefault="00D560E8">
            <w:pPr>
              <w:rPr>
                <w:sz w:val="24"/>
                <w:szCs w:val="24"/>
              </w:rPr>
            </w:pPr>
          </w:p>
        </w:tc>
        <w:tc>
          <w:tcPr>
            <w:tcW w:w="68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60E8" w:rsidRDefault="00D560E8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r w:rsidR="00C80FA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</w:p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r w:rsidR="00C80FA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</w:p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 w:rsidRPr="00C80FA7">
        <w:trPr>
          <w:trHeight w:val="144"/>
          <w:tblCellSpacing w:w="0" w:type="dxa"/>
        </w:trPr>
        <w:tc>
          <w:tcPr>
            <w:tcW w:w="1409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1.Знания о физической культуре</w:t>
            </w:r>
          </w:p>
        </w:tc>
      </w:tr>
      <w:tr w:rsidR="00D560E8">
        <w:trPr>
          <w:gridAfter w:val="1"/>
          <w:wAfter w:w="6" w:type="dxa"/>
          <w:trHeight w:val="144"/>
          <w:tblCellSpacing w:w="0" w:type="dxa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876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Знания о физической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культуре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055" w:type="dxa"/>
            <w:gridSpan w:val="2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452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1409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2.Способысамостоятельнойдеятельности</w:t>
            </w:r>
          </w:p>
        </w:tc>
      </w:tr>
      <w:tr w:rsidR="00D560E8">
        <w:trPr>
          <w:gridAfter w:val="1"/>
          <w:wAfter w:w="6" w:type="dxa"/>
          <w:trHeight w:val="144"/>
          <w:tblCellSpacing w:w="0" w:type="dxa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876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055" w:type="dxa"/>
            <w:gridSpan w:val="2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Итогопоразделу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52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1409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D560E8">
        <w:trPr>
          <w:trHeight w:val="144"/>
          <w:tblCellSpacing w:w="0" w:type="dxa"/>
        </w:trPr>
        <w:tc>
          <w:tcPr>
            <w:tcW w:w="1409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1.Оздоровительная</w:t>
            </w:r>
            <w:r w:rsidR="00C80FA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физическая</w:t>
            </w:r>
            <w:r w:rsidR="00C80FA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культура</w:t>
            </w:r>
          </w:p>
        </w:tc>
      </w:tr>
      <w:tr w:rsidR="00D560E8">
        <w:trPr>
          <w:gridAfter w:val="1"/>
          <w:wAfter w:w="6" w:type="dxa"/>
          <w:trHeight w:val="144"/>
          <w:tblCellSpacing w:w="0" w:type="dxa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876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Занятия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укреплению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здоровья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D560E8">
        <w:trPr>
          <w:gridAfter w:val="1"/>
          <w:wAfter w:w="6" w:type="dxa"/>
          <w:trHeight w:val="144"/>
          <w:tblCellSpacing w:w="0" w:type="dxa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876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комплексы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утренней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зарядки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055" w:type="dxa"/>
            <w:gridSpan w:val="2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Итогопоразделу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452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rPr>
                <w:sz w:val="24"/>
                <w:szCs w:val="24"/>
              </w:rPr>
            </w:pPr>
          </w:p>
        </w:tc>
      </w:tr>
      <w:tr w:rsidR="00D560E8" w:rsidRPr="00C80FA7">
        <w:trPr>
          <w:trHeight w:val="144"/>
          <w:tblCellSpacing w:w="0" w:type="dxa"/>
        </w:trPr>
        <w:tc>
          <w:tcPr>
            <w:tcW w:w="1409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Раздел 2.Спортивно-оздоровительная физическая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культура</w:t>
            </w:r>
          </w:p>
        </w:tc>
      </w:tr>
      <w:tr w:rsidR="00D560E8">
        <w:trPr>
          <w:gridAfter w:val="1"/>
          <w:wAfter w:w="6" w:type="dxa"/>
          <w:trHeight w:val="144"/>
          <w:tblCellSpacing w:w="0" w:type="dxa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876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Гимнастика с основамиакробатики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D560E8">
        <w:trPr>
          <w:gridAfter w:val="1"/>
          <w:wAfter w:w="6" w:type="dxa"/>
          <w:trHeight w:val="144"/>
          <w:tblCellSpacing w:w="0" w:type="dxa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876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D560E8">
        <w:trPr>
          <w:gridAfter w:val="1"/>
          <w:wAfter w:w="6" w:type="dxa"/>
          <w:trHeight w:val="144"/>
          <w:tblCellSpacing w:w="0" w:type="dxa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876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Легкаяатлетика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D560E8">
        <w:trPr>
          <w:gridAfter w:val="1"/>
          <w:wAfter w:w="6" w:type="dxa"/>
          <w:trHeight w:val="144"/>
          <w:tblCellSpacing w:w="0" w:type="dxa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876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Подвижныеигры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055" w:type="dxa"/>
            <w:gridSpan w:val="2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Итогопоразделу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452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rPr>
                <w:sz w:val="24"/>
                <w:szCs w:val="24"/>
              </w:rPr>
            </w:pPr>
          </w:p>
        </w:tc>
      </w:tr>
      <w:tr w:rsidR="00D560E8" w:rsidRPr="00C80FA7">
        <w:trPr>
          <w:trHeight w:val="144"/>
          <w:tblCellSpacing w:w="0" w:type="dxa"/>
        </w:trPr>
        <w:tc>
          <w:tcPr>
            <w:tcW w:w="14097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3.Прикладно-ориентированная физическая культура</w:t>
            </w:r>
          </w:p>
        </w:tc>
      </w:tr>
      <w:tr w:rsidR="00D560E8">
        <w:trPr>
          <w:gridAfter w:val="1"/>
          <w:wAfter w:w="6" w:type="dxa"/>
          <w:trHeight w:val="144"/>
          <w:tblCellSpacing w:w="0" w:type="dxa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6876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055" w:type="dxa"/>
            <w:gridSpan w:val="2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Итогопоразделу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452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rPr>
                <w:sz w:val="24"/>
                <w:szCs w:val="24"/>
              </w:rPr>
            </w:pPr>
          </w:p>
        </w:tc>
      </w:tr>
      <w:tr w:rsidR="00D560E8">
        <w:trPr>
          <w:gridAfter w:val="1"/>
          <w:wAfter w:w="6" w:type="dxa"/>
          <w:trHeight w:val="144"/>
          <w:tblCellSpacing w:w="0" w:type="dxa"/>
        </w:trPr>
        <w:tc>
          <w:tcPr>
            <w:tcW w:w="8055" w:type="dxa"/>
            <w:gridSpan w:val="2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2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:rsidR="00D560E8" w:rsidRDefault="00D560E8">
      <w:pPr>
        <w:rPr>
          <w:sz w:val="24"/>
          <w:szCs w:val="24"/>
        </w:rPr>
        <w:sectPr w:rsidR="00D560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60E8" w:rsidRDefault="00486588" w:rsidP="00C80FA7">
      <w:pPr>
        <w:spacing w:after="0"/>
        <w:ind w:left="120"/>
        <w:jc w:val="center"/>
        <w:rPr>
          <w:sz w:val="24"/>
          <w:szCs w:val="24"/>
        </w:rPr>
      </w:pPr>
      <w:bookmarkStart w:id="19" w:name="block-6214917"/>
      <w:bookmarkEnd w:id="18"/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p w:rsidR="00D560E8" w:rsidRDefault="00486588" w:rsidP="00C80FA7">
      <w:pPr>
        <w:spacing w:after="0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55"/>
        <w:gridCol w:w="5747"/>
        <w:gridCol w:w="1003"/>
        <w:gridCol w:w="2650"/>
        <w:gridCol w:w="1981"/>
        <w:gridCol w:w="1814"/>
      </w:tblGrid>
      <w:tr w:rsidR="00D560E8">
        <w:trPr>
          <w:trHeight w:val="144"/>
          <w:tblCellSpacing w:w="0" w:type="dxa"/>
        </w:trPr>
        <w:tc>
          <w:tcPr>
            <w:tcW w:w="8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57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r w:rsidR="00C80FA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</w:p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53" w:type="dxa"/>
            <w:gridSpan w:val="2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Количество часов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560E8" w:rsidRDefault="0048658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r w:rsidR="00C80FA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</w:p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по плану</w:t>
            </w:r>
          </w:p>
          <w:p w:rsidR="00D560E8" w:rsidRDefault="00D560E8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560E8" w:rsidRDefault="00486588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r w:rsidR="00C80FA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</w:p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по факту</w:t>
            </w:r>
          </w:p>
          <w:p w:rsidR="00D560E8" w:rsidRDefault="00D560E8">
            <w:pPr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60E8" w:rsidRDefault="00D560E8">
            <w:pPr>
              <w:rPr>
                <w:sz w:val="24"/>
                <w:szCs w:val="24"/>
              </w:rPr>
            </w:pPr>
          </w:p>
        </w:tc>
        <w:tc>
          <w:tcPr>
            <w:tcW w:w="57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60E8" w:rsidRDefault="00D560E8">
            <w:pPr>
              <w:rPr>
                <w:sz w:val="24"/>
                <w:szCs w:val="24"/>
              </w:rPr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r w:rsidR="00C80FA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</w:p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1" w:type="dxa"/>
            <w:vMerge/>
            <w:tcMar>
              <w:top w:w="50" w:type="dxa"/>
              <w:left w:w="100" w:type="dxa"/>
            </w:tcMar>
          </w:tcPr>
          <w:p w:rsidR="00D560E8" w:rsidRDefault="00D560E8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D560E8" w:rsidRDefault="00D560E8">
            <w:pPr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История подвижных игр 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соревнований у древних народов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04.09.2023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Зарождение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Олимпийских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06.09.2023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Олимпийские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11.09.2023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Физическое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развитие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13.09.2023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Физические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качества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18.09.2023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Сила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физическо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20.09.2023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Быстрота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физическое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25.09.2023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Выносливость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физическое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27.09.2023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Гибкость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физическое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02.10.2023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Развитие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координации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движений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04.10.2023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Закаливание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организма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09.10.2023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Утренняя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зарядка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11.10.2023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комплекса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утренней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зарядки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16.10.2023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поведения на уроках гимнастики и акробатики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18.10.2023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Строевые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и команды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23.10.2023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Строевые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и команды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25.10.2023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Прыжковыеупражнения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06.11.2023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Гимнастическая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разминка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08.11.2023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Ходьба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гимнастической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скамейке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13.11.2023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с гимнастической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скакалкой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15.11.2023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с гимнастическим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мячом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20.11.2023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с гимнастическим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мячом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22.11.2023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поведения на занятиях лёгкой атлетикой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27.11.2023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Броски мяча в неподвижную мишень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29.11.2023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Броски мяча в неподвижную мишень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04.12.2023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Сложно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координированны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прыжковые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06.12.2023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Сложнокоординированные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прыжковые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11.12.2023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Прыжок в высоту с прямого разбега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13.12.2023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18.12.2023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Передвижение равномерной ходьбой с наклонами туловища вперёд и стороны, разведением и сведением рук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20.12.2023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25.12.2023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27.12.2023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C80FA7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Сложн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r w:rsidR="00486588">
              <w:rPr>
                <w:rFonts w:ascii="Times New Roman" w:hAnsi="Times New Roman"/>
                <w:color w:val="000000"/>
                <w:sz w:val="24"/>
                <w:szCs w:val="24"/>
              </w:rPr>
              <w:t>координированные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86588">
              <w:rPr>
                <w:rFonts w:ascii="Times New Roman" w:hAnsi="Times New Roman"/>
                <w:color w:val="000000"/>
                <w:sz w:val="24"/>
                <w:szCs w:val="24"/>
              </w:rPr>
              <w:t>беговые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86588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10.01.2024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Сложно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координированные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беговые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15.01.2024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Подвижные игры с приемами спортивных игр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17.01.2024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Игры с приемамибаскетбола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22.01.2024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Игры с приемамибаскетбола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24.01.2024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29.01.2024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31.01.2024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05.02.2024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07.02.2024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Прием «волна» в баскетболе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12.02.2024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Прием «волна» в баскетболе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14.02.2024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19.02.2024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21.02.2024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Гонка мячей и слалом с мячом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26.02.2024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Гонка мячей и слалом с мячом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28.02.2024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Футбольный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бильярд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04.03.2024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Бросок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ногой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06.03.2024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11.03.2024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14.03.2024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выполнения спортивных нормативов 2 ступени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18.03.2024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20.03.2024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Бегна 30м. Эстафеты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01.04.2024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Бегна 30м. Эстафеты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03.04.2024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Смешанное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передвижение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08.04.2024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Смешанное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передвижение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10.04.2024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Подвижные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15.04.2024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Подвижные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17.04.2024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Подтягивание из виса на высокой перекладине –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мальчики. Сгибание и разгибание рук в упоре лежа на полу. Эстафеты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22.04.2024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24.04.2024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29.04.2024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Подвижные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06.05.2024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Прыжок в длину с места толчком двумя 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гами.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Эстафеты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08.05.2024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Подвижны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13.05.2024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Подвижные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15.05.2024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Челночный</w:t>
            </w:r>
            <w:r w:rsidR="00C80F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бег 3*10м. Эстафеты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20.05.2024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747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«Праздник ГТО».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Соревнования со сдачей норм ГТО, с соблюдением правил и техники выполнения испытаний 2 ступени ГТО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22.05.2024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0E8">
        <w:trPr>
          <w:trHeight w:val="144"/>
          <w:tblCellSpacing w:w="0" w:type="dxa"/>
        </w:trPr>
        <w:tc>
          <w:tcPr>
            <w:tcW w:w="6602" w:type="dxa"/>
            <w:gridSpan w:val="2"/>
            <w:tcBorders>
              <w:top w:val="nil"/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2650" w:type="dxa"/>
            <w:tcMar>
              <w:top w:w="50" w:type="dxa"/>
              <w:left w:w="100" w:type="dxa"/>
            </w:tcMar>
            <w:vAlign w:val="center"/>
          </w:tcPr>
          <w:p w:rsidR="00D560E8" w:rsidRDefault="00486588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D560E8">
        <w:trPr>
          <w:gridAfter w:val="4"/>
          <w:wAfter w:w="7448" w:type="dxa"/>
          <w:trHeight w:val="668"/>
          <w:tblCellSpacing w:w="0" w:type="dxa"/>
        </w:trPr>
        <w:tc>
          <w:tcPr>
            <w:tcW w:w="6602" w:type="dxa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D560E8">
        <w:trPr>
          <w:gridAfter w:val="2"/>
          <w:wAfter w:w="3795" w:type="dxa"/>
          <w:trHeight w:val="309"/>
          <w:tblCellSpacing w:w="0" w:type="dxa"/>
        </w:trPr>
        <w:tc>
          <w:tcPr>
            <w:tcW w:w="660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nil"/>
              <w:right w:val="nil"/>
            </w:tcBorders>
            <w:tcMar>
              <w:top w:w="50" w:type="dxa"/>
              <w:left w:w="100" w:type="dxa"/>
            </w:tcMar>
            <w:vAlign w:val="center"/>
          </w:tcPr>
          <w:p w:rsidR="00D560E8" w:rsidRDefault="00D560E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</w:tbl>
    <w:p w:rsidR="00D560E8" w:rsidRDefault="00D560E8">
      <w:pPr>
        <w:rPr>
          <w:sz w:val="24"/>
          <w:szCs w:val="24"/>
        </w:rPr>
      </w:pPr>
    </w:p>
    <w:p w:rsidR="00D560E8" w:rsidRDefault="00D560E8">
      <w:pPr>
        <w:rPr>
          <w:sz w:val="24"/>
          <w:szCs w:val="24"/>
        </w:rPr>
        <w:sectPr w:rsidR="00D560E8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9"/>
    <w:p w:rsidR="00D560E8" w:rsidRDefault="00486588">
      <w:pPr>
        <w:spacing w:after="0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D560E8" w:rsidRDefault="00486588">
      <w:pPr>
        <w:spacing w:after="0" w:line="480" w:lineRule="auto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ОБЯЗАТЕЛЬНЫЕ УЧЕБНЫЕ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МАТЕРИАЛЫ ДЛЯ УЧЕНИКА</w:t>
      </w:r>
    </w:p>
    <w:p w:rsidR="00D560E8" w:rsidRDefault="00486588">
      <w:pPr>
        <w:autoSpaceDE w:val="0"/>
        <w:autoSpaceDN w:val="0"/>
        <w:spacing w:before="346" w:after="0" w:line="300" w:lineRule="auto"/>
        <w:ind w:right="432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Физическая культура, 1-4 класс/Лях В.И., Акционерное общество «Издательство «Просвещение».</w:t>
      </w:r>
    </w:p>
    <w:p w:rsidR="00D560E8" w:rsidRDefault="00D560E8">
      <w:pPr>
        <w:spacing w:after="0" w:line="480" w:lineRule="auto"/>
        <w:ind w:left="120"/>
        <w:rPr>
          <w:sz w:val="24"/>
          <w:szCs w:val="24"/>
          <w:lang w:val="ru-RU"/>
        </w:rPr>
      </w:pPr>
    </w:p>
    <w:p w:rsidR="00D560E8" w:rsidRDefault="00486588">
      <w:pPr>
        <w:spacing w:after="0" w:line="480" w:lineRule="auto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​‌‌</w:t>
      </w:r>
    </w:p>
    <w:p w:rsidR="00D560E8" w:rsidRDefault="00486588">
      <w:pPr>
        <w:spacing w:after="0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D560E8" w:rsidRDefault="00486588">
      <w:pPr>
        <w:spacing w:after="0" w:line="480" w:lineRule="auto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D560E8" w:rsidRDefault="00486588">
      <w:pPr>
        <w:autoSpaceDE w:val="0"/>
        <w:autoSpaceDN w:val="0"/>
        <w:spacing w:before="262" w:after="0" w:line="298" w:lineRule="auto"/>
        <w:ind w:right="144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Физическая культура. Рабочие программы. Предметная линия учебников В.И.Ляха. 1-4 классы: пособие для учителей общеобразоват. учреждений / В.И.Лях. </w:t>
      </w:r>
    </w:p>
    <w:p w:rsidR="00D560E8" w:rsidRDefault="00D560E8">
      <w:pPr>
        <w:spacing w:after="0" w:line="480" w:lineRule="auto"/>
        <w:ind w:left="120"/>
        <w:rPr>
          <w:sz w:val="24"/>
          <w:szCs w:val="24"/>
          <w:lang w:val="ru-RU"/>
        </w:rPr>
      </w:pPr>
    </w:p>
    <w:p w:rsidR="00D560E8" w:rsidRDefault="00D560E8">
      <w:pPr>
        <w:spacing w:after="0"/>
        <w:ind w:left="120"/>
        <w:rPr>
          <w:sz w:val="24"/>
          <w:szCs w:val="24"/>
          <w:lang w:val="ru-RU"/>
        </w:rPr>
      </w:pPr>
    </w:p>
    <w:p w:rsidR="00D560E8" w:rsidRDefault="00486588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ЦИФРОВЫЕ ОБРАЗОВАТЕЛЬНЫЕ РЕСУРСЫ И РЕСУРСЫ СЕТИ </w:t>
      </w:r>
    </w:p>
    <w:p w:rsidR="00D560E8" w:rsidRDefault="00486588">
      <w:pPr>
        <w:spacing w:after="0" w:line="480" w:lineRule="auto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ИНТЕРНЕТ</w:t>
      </w:r>
    </w:p>
    <w:p w:rsidR="00D560E8" w:rsidRDefault="00486588">
      <w:pPr>
        <w:spacing w:after="0" w:line="480" w:lineRule="auto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>
        <w:rPr>
          <w:rFonts w:ascii="Times New Roman" w:hAnsi="Times New Roman"/>
          <w:color w:val="333333"/>
          <w:sz w:val="24"/>
          <w:szCs w:val="24"/>
          <w:lang w:val="ru-RU"/>
        </w:rPr>
        <w:t>​‌‌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D560E8" w:rsidRDefault="0048658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Российская электронная школа (</w:t>
      </w:r>
      <w:hyperlink r:id="rId11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ru-RU"/>
          </w:rPr>
          <w:t>://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resh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edu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ru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), Библиотека ЦОК (</w:t>
      </w:r>
      <w:hyperlink r:id="rId12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ru-RU"/>
          </w:rPr>
          <w:t>https://lesson.edu.ru/catalog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)</w:t>
      </w:r>
    </w:p>
    <w:p w:rsidR="00D560E8" w:rsidRDefault="0048658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https://infourok.ru/</w:t>
      </w:r>
    </w:p>
    <w:p w:rsidR="00D560E8" w:rsidRDefault="00D560E8">
      <w:pPr>
        <w:rPr>
          <w:sz w:val="24"/>
          <w:szCs w:val="24"/>
          <w:lang w:val="ru-RU"/>
        </w:rPr>
      </w:pPr>
    </w:p>
    <w:sectPr w:rsidR="00D560E8" w:rsidSect="00D560E8">
      <w:pgSz w:w="16839" w:h="11907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588" w:rsidRDefault="00486588">
      <w:pPr>
        <w:spacing w:line="240" w:lineRule="auto"/>
      </w:pPr>
      <w:r>
        <w:separator/>
      </w:r>
    </w:p>
  </w:endnote>
  <w:endnote w:type="continuationSeparator" w:id="1">
    <w:p w:rsidR="00486588" w:rsidRDefault="004865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0E8" w:rsidRDefault="00D560E8">
    <w:pPr>
      <w:pStyle w:val="ab"/>
    </w:pPr>
    <w:r w:rsidRPr="00D560E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D560E8" w:rsidRDefault="00D560E8">
                <w:pPr>
                  <w:pStyle w:val="ab"/>
                </w:pPr>
                <w:r>
                  <w:fldChar w:fldCharType="begin"/>
                </w:r>
                <w:r w:rsidR="00486588">
                  <w:instrText xml:space="preserve"> PAGE  \* MERGEFORMAT </w:instrText>
                </w:r>
                <w:r>
                  <w:fldChar w:fldCharType="separate"/>
                </w:r>
                <w:r w:rsidR="00C80FA7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0E8" w:rsidRDefault="00D560E8">
    <w:pPr>
      <w:pStyle w:val="ab"/>
    </w:pPr>
    <w:r w:rsidRPr="00D560E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D560E8" w:rsidRDefault="00486588">
                <w:pPr>
                  <w:pStyle w:val="ab"/>
                  <w:rPr>
                    <w:lang w:val="ru-RU"/>
                  </w:rPr>
                </w:pPr>
                <w:r>
                  <w:rPr>
                    <w:lang w:val="ru-RU"/>
                  </w:rPr>
                  <w:t>4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588" w:rsidRDefault="00486588">
      <w:pPr>
        <w:spacing w:after="0"/>
      </w:pPr>
      <w:r>
        <w:separator/>
      </w:r>
    </w:p>
  </w:footnote>
  <w:footnote w:type="continuationSeparator" w:id="1">
    <w:p w:rsidR="00486588" w:rsidRDefault="0048658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0E8" w:rsidRDefault="00D560E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5087C"/>
    <w:multiLevelType w:val="multilevel"/>
    <w:tmpl w:val="0F9508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5562C0"/>
    <w:multiLevelType w:val="multilevel"/>
    <w:tmpl w:val="135562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155764"/>
    <w:multiLevelType w:val="multilevel"/>
    <w:tmpl w:val="581557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C77097"/>
    <w:multiLevelType w:val="multilevel"/>
    <w:tmpl w:val="68C77097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8133DA5"/>
    <w:multiLevelType w:val="multilevel"/>
    <w:tmpl w:val="78133DA5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A7414"/>
    <w:rsid w:val="00066CDB"/>
    <w:rsid w:val="000A260F"/>
    <w:rsid w:val="001325E7"/>
    <w:rsid w:val="00434D20"/>
    <w:rsid w:val="00486588"/>
    <w:rsid w:val="004C37C5"/>
    <w:rsid w:val="00675DEC"/>
    <w:rsid w:val="006E7B7B"/>
    <w:rsid w:val="00700F68"/>
    <w:rsid w:val="007F1BCD"/>
    <w:rsid w:val="008227A8"/>
    <w:rsid w:val="00947BA7"/>
    <w:rsid w:val="00A620F8"/>
    <w:rsid w:val="00C07893"/>
    <w:rsid w:val="00C21CE9"/>
    <w:rsid w:val="00C80FA7"/>
    <w:rsid w:val="00CC3662"/>
    <w:rsid w:val="00D21761"/>
    <w:rsid w:val="00D560E8"/>
    <w:rsid w:val="00D6792F"/>
    <w:rsid w:val="00DE655F"/>
    <w:rsid w:val="00EA7414"/>
    <w:rsid w:val="00F427DE"/>
    <w:rsid w:val="00FA5D7E"/>
    <w:rsid w:val="00FB3D68"/>
    <w:rsid w:val="4A376E5D"/>
    <w:rsid w:val="715D1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0E8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D56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560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560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560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560E8"/>
    <w:rPr>
      <w:i/>
      <w:iCs/>
    </w:rPr>
  </w:style>
  <w:style w:type="character" w:styleId="a4">
    <w:name w:val="Hyperlink"/>
    <w:basedOn w:val="a0"/>
    <w:uiPriority w:val="99"/>
    <w:unhideWhenUsed/>
    <w:rsid w:val="00D560E8"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rsid w:val="00D560E8"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rsid w:val="00D560E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560E8"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rsid w:val="00D560E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footer"/>
    <w:basedOn w:val="a"/>
    <w:uiPriority w:val="99"/>
    <w:semiHidden/>
    <w:unhideWhenUsed/>
    <w:rsid w:val="00D560E8"/>
    <w:pPr>
      <w:tabs>
        <w:tab w:val="center" w:pos="4153"/>
        <w:tab w:val="right" w:pos="8306"/>
      </w:tabs>
    </w:pPr>
  </w:style>
  <w:style w:type="paragraph" w:styleId="ac">
    <w:name w:val="Subtitle"/>
    <w:basedOn w:val="a"/>
    <w:next w:val="a"/>
    <w:link w:val="ad"/>
    <w:uiPriority w:val="11"/>
    <w:qFormat/>
    <w:rsid w:val="00D560E8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e">
    <w:name w:val="Table Grid"/>
    <w:basedOn w:val="a1"/>
    <w:uiPriority w:val="59"/>
    <w:rsid w:val="00D560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rsid w:val="00D560E8"/>
  </w:style>
  <w:style w:type="character" w:customStyle="1" w:styleId="10">
    <w:name w:val="Заголовок 1 Знак"/>
    <w:basedOn w:val="a0"/>
    <w:link w:val="1"/>
    <w:uiPriority w:val="9"/>
    <w:qFormat/>
    <w:rsid w:val="00D56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560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560E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560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d">
    <w:name w:val="Подзаголовок Знак"/>
    <w:basedOn w:val="a0"/>
    <w:link w:val="ac"/>
    <w:uiPriority w:val="11"/>
    <w:rsid w:val="00D560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sid w:val="00D560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sson.edu.ru/catalo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49" textRotate="1"/>
    <customShpInfo spid="_x0000_s2052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16</Pages>
  <Words>3035</Words>
  <Characters>17302</Characters>
  <Application>Microsoft Office Word</Application>
  <DocSecurity>0</DocSecurity>
  <Lines>144</Lines>
  <Paragraphs>40</Paragraphs>
  <ScaleCrop>false</ScaleCrop>
  <Company>SPecialiST RePack</Company>
  <LinksUpToDate>false</LinksUpToDate>
  <CharactersWithSpaces>20297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AIDA</cp:lastModifiedBy>
  <cp:revision>13</cp:revision>
  <cp:lastPrinted>2023-09-11T01:18:00Z</cp:lastPrinted>
  <dcterms:created xsi:type="dcterms:W3CDTF">2023-09-04T14:23:00Z</dcterms:created>
  <dcterms:modified xsi:type="dcterms:W3CDTF">2023-10-11T19:35:00Z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A0AC05B310534293BDA68998E61D87FB_12</vt:lpwstr>
  </property>
</Properties>
</file>