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C92" w:rsidRPr="00661FAC" w:rsidRDefault="00661FAC">
      <w:pPr>
        <w:spacing w:after="0" w:line="408" w:lineRule="auto"/>
        <w:ind w:left="120"/>
        <w:jc w:val="center"/>
        <w:rPr>
          <w:lang w:val="ru-RU"/>
        </w:rPr>
      </w:pPr>
      <w:bookmarkStart w:id="0" w:name="block-21650006"/>
      <w:r w:rsidRPr="00661FAC">
        <w:rPr>
          <w:rFonts w:ascii="Times New Roman" w:hAnsi="Times New Roman"/>
          <w:b/>
          <w:color w:val="000000"/>
          <w:sz w:val="28"/>
          <w:lang w:val="ru-RU"/>
        </w:rPr>
        <w:t>МИНИСТЕРСТВО ПРОСВЕЩЕНИЯ РОССИЙСКОЙ ФЕДЕРАЦИИ</w:t>
      </w:r>
    </w:p>
    <w:p w:rsidR="00DB3C92" w:rsidRPr="00661FAC" w:rsidRDefault="00661FAC">
      <w:pPr>
        <w:spacing w:after="0" w:line="408" w:lineRule="auto"/>
        <w:ind w:left="120"/>
        <w:jc w:val="center"/>
        <w:rPr>
          <w:lang w:val="ru-RU"/>
        </w:rPr>
      </w:pPr>
      <w:bookmarkStart w:id="1" w:name="860646c2-889a-4569-8575-2a8bf8f7bf01"/>
      <w:r w:rsidRPr="00661FAC">
        <w:rPr>
          <w:rFonts w:ascii="Times New Roman" w:hAnsi="Times New Roman"/>
          <w:b/>
          <w:color w:val="000000"/>
          <w:sz w:val="28"/>
          <w:lang w:val="ru-RU"/>
        </w:rPr>
        <w:t>Министерство образования и наук Республики Дагестан</w:t>
      </w:r>
      <w:bookmarkEnd w:id="1"/>
      <w:r w:rsidRPr="00661FAC">
        <w:rPr>
          <w:rFonts w:ascii="Times New Roman" w:hAnsi="Times New Roman"/>
          <w:b/>
          <w:color w:val="000000"/>
          <w:sz w:val="28"/>
          <w:lang w:val="ru-RU"/>
        </w:rPr>
        <w:t xml:space="preserve"> </w:t>
      </w:r>
    </w:p>
    <w:p w:rsidR="00DB3C92" w:rsidRPr="00661FAC" w:rsidRDefault="00661FAC">
      <w:pPr>
        <w:spacing w:after="0" w:line="408" w:lineRule="auto"/>
        <w:ind w:left="120"/>
        <w:jc w:val="center"/>
        <w:rPr>
          <w:lang w:val="ru-RU"/>
        </w:rPr>
      </w:pPr>
      <w:bookmarkStart w:id="2" w:name="14fc4b3a-950c-4903-a83a-e28a6ceb6a1b"/>
      <w:r w:rsidRPr="00661FAC">
        <w:rPr>
          <w:rFonts w:ascii="Times New Roman" w:hAnsi="Times New Roman"/>
          <w:b/>
          <w:color w:val="000000"/>
          <w:sz w:val="28"/>
          <w:lang w:val="ru-RU"/>
        </w:rPr>
        <w:t>Администрация муниципального района "Кизлярский район"</w:t>
      </w:r>
      <w:bookmarkEnd w:id="2"/>
    </w:p>
    <w:p w:rsidR="00DB3C92" w:rsidRDefault="00661FAC">
      <w:pPr>
        <w:spacing w:after="0" w:line="408" w:lineRule="auto"/>
        <w:ind w:left="120"/>
        <w:jc w:val="center"/>
      </w:pPr>
      <w:r>
        <w:rPr>
          <w:rFonts w:ascii="Times New Roman" w:hAnsi="Times New Roman"/>
          <w:b/>
          <w:color w:val="000000"/>
          <w:sz w:val="28"/>
        </w:rPr>
        <w:t>МКОУ "Старосеребряковская СОШ"</w:t>
      </w:r>
    </w:p>
    <w:p w:rsidR="00DB3C92" w:rsidRDefault="00DB3C92">
      <w:pPr>
        <w:spacing w:after="0"/>
        <w:ind w:left="120"/>
      </w:pPr>
    </w:p>
    <w:p w:rsidR="00DB3C92" w:rsidRDefault="00DB3C92">
      <w:pPr>
        <w:spacing w:after="0"/>
        <w:ind w:left="120"/>
      </w:pPr>
    </w:p>
    <w:p w:rsidR="00DB3C92" w:rsidRDefault="00DB3C92">
      <w:pPr>
        <w:spacing w:after="0"/>
        <w:ind w:left="120"/>
      </w:pPr>
    </w:p>
    <w:tbl>
      <w:tblPr>
        <w:tblW w:w="0" w:type="auto"/>
        <w:tblLook w:val="04A0" w:firstRow="1" w:lastRow="0" w:firstColumn="1" w:lastColumn="0" w:noHBand="0" w:noVBand="1"/>
      </w:tblPr>
      <w:tblGrid>
        <w:gridCol w:w="3114"/>
        <w:gridCol w:w="3115"/>
        <w:gridCol w:w="3115"/>
      </w:tblGrid>
      <w:tr w:rsidR="00661FAC" w:rsidTr="00661FAC">
        <w:tc>
          <w:tcPr>
            <w:tcW w:w="3114" w:type="dxa"/>
          </w:tcPr>
          <w:p w:rsidR="00661FAC" w:rsidRDefault="00661FAC" w:rsidP="00661FAC">
            <w:pPr>
              <w:autoSpaceDE w:val="0"/>
              <w:autoSpaceDN w:val="0"/>
              <w:spacing w:after="120"/>
              <w:jc w:val="both"/>
              <w:rPr>
                <w:rFonts w:ascii="Times New Roman" w:eastAsia="Times New Roman" w:hAnsi="Times New Roman"/>
                <w:color w:val="000000"/>
                <w:lang w:val="ru-RU"/>
              </w:rPr>
            </w:pPr>
            <w:r>
              <w:rPr>
                <w:rFonts w:ascii="Times New Roman" w:eastAsia="Times New Roman" w:hAnsi="Times New Roman"/>
                <w:color w:val="000000"/>
                <w:lang w:val="ru-RU"/>
              </w:rPr>
              <w:t>РАССМОТРЕНО</w:t>
            </w:r>
          </w:p>
          <w:p w:rsidR="00661FAC" w:rsidRDefault="00661FAC" w:rsidP="00661FA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ШМО  Руководитель</w:t>
            </w:r>
          </w:p>
          <w:p w:rsidR="00661FAC" w:rsidRDefault="00661FAC" w:rsidP="00661FAC">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__________________</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Магомедова  Г.А</w:t>
            </w:r>
          </w:p>
          <w:p w:rsidR="00661FAC" w:rsidRDefault="00661FAC" w:rsidP="00661FAC">
            <w:pPr>
              <w:autoSpaceDE w:val="0"/>
              <w:autoSpaceDN w:val="0"/>
              <w:spacing w:after="0" w:line="240" w:lineRule="auto"/>
              <w:rPr>
                <w:rFonts w:ascii="Times New Roman" w:eastAsia="Times New Roman" w:hAnsi="Times New Roman"/>
                <w:color w:val="000000"/>
                <w:lang w:val="ru-RU"/>
              </w:rPr>
            </w:pP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Протокол №            </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от « 25 » августа  2023 г.</w:t>
            </w:r>
          </w:p>
          <w:p w:rsidR="00661FAC" w:rsidRDefault="00661FAC" w:rsidP="00661FAC">
            <w:pPr>
              <w:autoSpaceDE w:val="0"/>
              <w:autoSpaceDN w:val="0"/>
              <w:spacing w:after="120" w:line="240" w:lineRule="auto"/>
              <w:jc w:val="both"/>
              <w:rPr>
                <w:rFonts w:ascii="Times New Roman" w:eastAsia="Times New Roman" w:hAnsi="Times New Roman"/>
                <w:color w:val="000000"/>
                <w:lang w:val="ru-RU"/>
              </w:rPr>
            </w:pPr>
          </w:p>
        </w:tc>
        <w:tc>
          <w:tcPr>
            <w:tcW w:w="3115" w:type="dxa"/>
          </w:tcPr>
          <w:p w:rsidR="00661FAC" w:rsidRDefault="00661FAC" w:rsidP="00661FA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СОГЛАСОВАНО</w:t>
            </w:r>
          </w:p>
          <w:p w:rsidR="00661FAC" w:rsidRDefault="00661FAC" w:rsidP="00661FA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Зам.директора   по  УВР</w:t>
            </w:r>
          </w:p>
          <w:p w:rsidR="00661FAC" w:rsidRDefault="00661FAC" w:rsidP="00661FAC">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_____________________ </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Халимова  Х.А</w:t>
            </w:r>
          </w:p>
          <w:p w:rsidR="00661FAC" w:rsidRDefault="00661FAC" w:rsidP="00661FAC">
            <w:pPr>
              <w:autoSpaceDE w:val="0"/>
              <w:autoSpaceDN w:val="0"/>
              <w:spacing w:after="0" w:line="240" w:lineRule="auto"/>
              <w:rPr>
                <w:rFonts w:ascii="Times New Roman" w:eastAsia="Times New Roman" w:hAnsi="Times New Roman"/>
                <w:color w:val="000000"/>
                <w:lang w:val="ru-RU"/>
              </w:rPr>
            </w:pP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Протокол№</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 28 » августа 2023 г.</w:t>
            </w:r>
          </w:p>
          <w:p w:rsidR="00661FAC" w:rsidRDefault="00661FAC" w:rsidP="00661FAC">
            <w:pPr>
              <w:autoSpaceDE w:val="0"/>
              <w:autoSpaceDN w:val="0"/>
              <w:spacing w:after="120" w:line="240" w:lineRule="auto"/>
              <w:jc w:val="both"/>
              <w:rPr>
                <w:rFonts w:ascii="Times New Roman" w:eastAsia="Times New Roman" w:hAnsi="Times New Roman"/>
                <w:color w:val="000000"/>
                <w:lang w:val="ru-RU"/>
              </w:rPr>
            </w:pPr>
          </w:p>
        </w:tc>
        <w:tc>
          <w:tcPr>
            <w:tcW w:w="3115" w:type="dxa"/>
          </w:tcPr>
          <w:p w:rsidR="00661FAC" w:rsidRDefault="00661FAC" w:rsidP="00661FA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УТВЕРЖДЕНО</w:t>
            </w:r>
          </w:p>
          <w:p w:rsidR="00661FAC" w:rsidRDefault="00661FAC" w:rsidP="00661FAC">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lang w:val="ru-RU"/>
              </w:rPr>
              <w:t>Директор</w:t>
            </w:r>
          </w:p>
          <w:p w:rsidR="00661FAC" w:rsidRDefault="00661FAC" w:rsidP="00661FAC">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lang w:val="ru-RU"/>
              </w:rPr>
              <w:t>___________________</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Билалов  Р.М</w:t>
            </w:r>
          </w:p>
          <w:p w:rsidR="00661FAC" w:rsidRDefault="00661FAC" w:rsidP="00661FAC">
            <w:pPr>
              <w:autoSpaceDE w:val="0"/>
              <w:autoSpaceDN w:val="0"/>
              <w:spacing w:after="0" w:line="240" w:lineRule="auto"/>
              <w:rPr>
                <w:rFonts w:ascii="Times New Roman" w:eastAsia="Times New Roman" w:hAnsi="Times New Roman"/>
                <w:color w:val="000000"/>
                <w:lang w:val="ru-RU"/>
              </w:rPr>
            </w:pP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Приказ№</w:t>
            </w:r>
          </w:p>
          <w:p w:rsidR="00661FAC" w:rsidRDefault="00661FAC" w:rsidP="00661FA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от « 29 » августа  2023 г.</w:t>
            </w:r>
          </w:p>
          <w:p w:rsidR="00661FAC" w:rsidRDefault="00661FAC" w:rsidP="00661FAC">
            <w:pPr>
              <w:autoSpaceDE w:val="0"/>
              <w:autoSpaceDN w:val="0"/>
              <w:spacing w:after="120" w:line="240" w:lineRule="auto"/>
              <w:jc w:val="both"/>
              <w:rPr>
                <w:rFonts w:ascii="Times New Roman" w:eastAsia="Times New Roman" w:hAnsi="Times New Roman"/>
                <w:color w:val="000000"/>
                <w:lang w:val="ru-RU"/>
              </w:rPr>
            </w:pPr>
          </w:p>
        </w:tc>
      </w:tr>
    </w:tbl>
    <w:p w:rsidR="00DB3C92" w:rsidRDefault="00DB3C92">
      <w:pPr>
        <w:spacing w:after="0"/>
        <w:ind w:left="120"/>
      </w:pPr>
    </w:p>
    <w:p w:rsidR="00DB3C92" w:rsidRPr="00661FAC" w:rsidRDefault="00DB3C92">
      <w:pPr>
        <w:spacing w:after="0"/>
        <w:ind w:left="120"/>
        <w:rPr>
          <w:lang w:val="ru-RU"/>
        </w:rPr>
      </w:pPr>
    </w:p>
    <w:p w:rsidR="00DB3C92" w:rsidRPr="00661FAC" w:rsidRDefault="00DB3C92">
      <w:pPr>
        <w:spacing w:after="0"/>
        <w:ind w:left="120"/>
        <w:rPr>
          <w:lang w:val="ru-RU"/>
        </w:rPr>
      </w:pPr>
    </w:p>
    <w:p w:rsidR="00DB3C92" w:rsidRPr="00661FAC" w:rsidRDefault="00DB3C92">
      <w:pPr>
        <w:spacing w:after="0"/>
        <w:ind w:left="120"/>
        <w:rPr>
          <w:lang w:val="ru-RU"/>
        </w:rPr>
      </w:pPr>
    </w:p>
    <w:p w:rsidR="00DB3C92" w:rsidRPr="00661FAC" w:rsidRDefault="00DB3C92">
      <w:pPr>
        <w:spacing w:after="0"/>
        <w:ind w:left="120"/>
        <w:rPr>
          <w:lang w:val="ru-RU"/>
        </w:rPr>
      </w:pPr>
    </w:p>
    <w:p w:rsidR="00DB3C92" w:rsidRPr="00661FAC" w:rsidRDefault="00DB3C92">
      <w:pPr>
        <w:spacing w:after="0"/>
        <w:ind w:left="120"/>
        <w:rPr>
          <w:lang w:val="ru-RU"/>
        </w:rPr>
      </w:pPr>
    </w:p>
    <w:p w:rsidR="00DB3C92" w:rsidRPr="00661FAC" w:rsidRDefault="00661FAC">
      <w:pPr>
        <w:spacing w:after="0" w:line="408" w:lineRule="auto"/>
        <w:ind w:left="120"/>
        <w:jc w:val="center"/>
        <w:rPr>
          <w:lang w:val="ru-RU"/>
        </w:rPr>
      </w:pPr>
      <w:r w:rsidRPr="00661FAC">
        <w:rPr>
          <w:rFonts w:ascii="Times New Roman" w:hAnsi="Times New Roman"/>
          <w:b/>
          <w:color w:val="000000"/>
          <w:sz w:val="28"/>
          <w:lang w:val="ru-RU"/>
        </w:rPr>
        <w:t>РАБОЧАЯ ПРОГРАММА</w:t>
      </w:r>
    </w:p>
    <w:p w:rsidR="00DB3C92" w:rsidRPr="00661FAC" w:rsidRDefault="00661FAC">
      <w:pPr>
        <w:spacing w:after="0" w:line="408" w:lineRule="auto"/>
        <w:ind w:left="120"/>
        <w:jc w:val="center"/>
        <w:rPr>
          <w:lang w:val="ru-RU"/>
        </w:rPr>
      </w:pPr>
      <w:r w:rsidRPr="00661FAC">
        <w:rPr>
          <w:rFonts w:ascii="Times New Roman" w:hAnsi="Times New Roman"/>
          <w:color w:val="000000"/>
          <w:sz w:val="28"/>
          <w:lang w:val="ru-RU"/>
        </w:rPr>
        <w:t>(</w:t>
      </w:r>
      <w:r>
        <w:rPr>
          <w:rFonts w:ascii="Times New Roman" w:hAnsi="Times New Roman"/>
          <w:color w:val="000000"/>
          <w:sz w:val="28"/>
        </w:rPr>
        <w:t>ID</w:t>
      </w:r>
      <w:r w:rsidRPr="00661FAC">
        <w:rPr>
          <w:rFonts w:ascii="Times New Roman" w:hAnsi="Times New Roman"/>
          <w:color w:val="000000"/>
          <w:sz w:val="28"/>
          <w:lang w:val="ru-RU"/>
        </w:rPr>
        <w:t xml:space="preserve"> 2884513)</w:t>
      </w:r>
    </w:p>
    <w:p w:rsidR="00DB3C92" w:rsidRPr="00661FAC" w:rsidRDefault="00DB3C92">
      <w:pPr>
        <w:spacing w:after="0"/>
        <w:ind w:left="120"/>
        <w:jc w:val="center"/>
        <w:rPr>
          <w:lang w:val="ru-RU"/>
        </w:rPr>
      </w:pPr>
    </w:p>
    <w:p w:rsidR="00DB3C92" w:rsidRPr="00661FAC" w:rsidRDefault="00661FAC">
      <w:pPr>
        <w:spacing w:after="0" w:line="408" w:lineRule="auto"/>
        <w:ind w:left="120"/>
        <w:jc w:val="center"/>
        <w:rPr>
          <w:lang w:val="ru-RU"/>
        </w:rPr>
      </w:pPr>
      <w:r w:rsidRPr="00661FAC">
        <w:rPr>
          <w:rFonts w:ascii="Times New Roman" w:hAnsi="Times New Roman"/>
          <w:b/>
          <w:color w:val="000000"/>
          <w:sz w:val="28"/>
          <w:lang w:val="ru-RU"/>
        </w:rPr>
        <w:t>учебного предмета «Математика»</w:t>
      </w:r>
    </w:p>
    <w:p w:rsidR="00DB3C92" w:rsidRPr="00661FAC" w:rsidRDefault="00661FAC">
      <w:pPr>
        <w:spacing w:after="0" w:line="408" w:lineRule="auto"/>
        <w:ind w:left="120"/>
        <w:jc w:val="center"/>
        <w:rPr>
          <w:lang w:val="ru-RU"/>
        </w:rPr>
      </w:pPr>
      <w:r w:rsidRPr="00661FAC">
        <w:rPr>
          <w:rFonts w:ascii="Times New Roman" w:hAnsi="Times New Roman"/>
          <w:color w:val="000000"/>
          <w:sz w:val="28"/>
          <w:lang w:val="ru-RU"/>
        </w:rPr>
        <w:t>для обучающихся 1</w:t>
      </w:r>
      <w:r w:rsidRPr="00661FAC">
        <w:rPr>
          <w:rFonts w:ascii="Calibri" w:hAnsi="Calibri"/>
          <w:color w:val="000000"/>
          <w:sz w:val="28"/>
          <w:lang w:val="ru-RU"/>
        </w:rPr>
        <w:t xml:space="preserve">– </w:t>
      </w:r>
      <w:r w:rsidRPr="00661FAC">
        <w:rPr>
          <w:rFonts w:ascii="Times New Roman" w:hAnsi="Times New Roman"/>
          <w:color w:val="000000"/>
          <w:sz w:val="28"/>
          <w:lang w:val="ru-RU"/>
        </w:rPr>
        <w:t>4 классов</w:t>
      </w: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DB3C92">
      <w:pPr>
        <w:spacing w:after="0"/>
        <w:ind w:left="120"/>
        <w:jc w:val="center"/>
        <w:rPr>
          <w:lang w:val="ru-RU"/>
        </w:rPr>
      </w:pPr>
    </w:p>
    <w:p w:rsidR="00DB3C92" w:rsidRPr="00661FAC" w:rsidRDefault="00661FAC">
      <w:pPr>
        <w:spacing w:after="0"/>
        <w:ind w:left="120"/>
        <w:jc w:val="center"/>
        <w:rPr>
          <w:lang w:val="ru-RU"/>
        </w:rPr>
      </w:pPr>
      <w:bookmarkStart w:id="3" w:name="6efb4b3f-b311-4243-8bdc-9c68fbe3f27d"/>
      <w:r w:rsidRPr="00661FAC">
        <w:rPr>
          <w:rFonts w:ascii="Times New Roman" w:hAnsi="Times New Roman"/>
          <w:b/>
          <w:color w:val="000000"/>
          <w:sz w:val="28"/>
          <w:lang w:val="ru-RU"/>
        </w:rPr>
        <w:t>с.Старая Серебряковка</w:t>
      </w:r>
      <w:bookmarkEnd w:id="3"/>
      <w:r w:rsidRPr="00661FAC">
        <w:rPr>
          <w:rFonts w:ascii="Times New Roman" w:hAnsi="Times New Roman"/>
          <w:b/>
          <w:color w:val="000000"/>
          <w:sz w:val="28"/>
          <w:lang w:val="ru-RU"/>
        </w:rPr>
        <w:t xml:space="preserve"> </w:t>
      </w:r>
      <w:bookmarkStart w:id="4" w:name="f1911595-c9b0-48c8-8fd6-d0b6f2c1f773"/>
      <w:r w:rsidRPr="00661FAC">
        <w:rPr>
          <w:rFonts w:ascii="Times New Roman" w:hAnsi="Times New Roman"/>
          <w:b/>
          <w:color w:val="000000"/>
          <w:sz w:val="28"/>
          <w:lang w:val="ru-RU"/>
        </w:rPr>
        <w:t>2023</w:t>
      </w:r>
      <w:bookmarkEnd w:id="4"/>
    </w:p>
    <w:p w:rsidR="00DB3C92" w:rsidRPr="00661FAC" w:rsidRDefault="00DB3C92">
      <w:pPr>
        <w:rPr>
          <w:lang w:val="ru-RU"/>
        </w:rPr>
        <w:sectPr w:rsidR="00DB3C92" w:rsidRPr="00661FAC">
          <w:pgSz w:w="11906" w:h="16383"/>
          <w:pgMar w:top="1134" w:right="850" w:bottom="1134" w:left="1701" w:header="720" w:footer="720" w:gutter="0"/>
          <w:cols w:space="720"/>
        </w:sectPr>
      </w:pPr>
    </w:p>
    <w:p w:rsidR="00DB3C92" w:rsidRPr="00661FAC" w:rsidRDefault="00661FAC" w:rsidP="00661FAC">
      <w:pPr>
        <w:spacing w:after="0" w:line="264" w:lineRule="auto"/>
        <w:jc w:val="both"/>
        <w:rPr>
          <w:lang w:val="ru-RU"/>
        </w:rPr>
      </w:pPr>
      <w:bookmarkStart w:id="5" w:name="block-21650008"/>
      <w:bookmarkEnd w:id="0"/>
      <w:r w:rsidRPr="00661FAC">
        <w:rPr>
          <w:rFonts w:ascii="Times New Roman" w:hAnsi="Times New Roman"/>
          <w:b/>
          <w:color w:val="000000"/>
          <w:sz w:val="28"/>
          <w:lang w:val="ru-RU"/>
        </w:rPr>
        <w:lastRenderedPageBreak/>
        <w:t>ПОЯСНИТЕЛЬНАЯ ЗАПИСКА</w:t>
      </w:r>
    </w:p>
    <w:p w:rsidR="00DB3C92" w:rsidRPr="00661FAC" w:rsidRDefault="00DB3C92">
      <w:pPr>
        <w:spacing w:after="0" w:line="264" w:lineRule="auto"/>
        <w:ind w:left="12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61FAC">
        <w:rPr>
          <w:rFonts w:ascii="Calibri" w:hAnsi="Calibri"/>
          <w:color w:val="000000"/>
          <w:sz w:val="28"/>
          <w:lang w:val="ru-RU"/>
        </w:rPr>
        <w:t xml:space="preserve">– </w:t>
      </w:r>
      <w:r w:rsidRPr="00661FAC">
        <w:rPr>
          <w:rFonts w:ascii="Times New Roman" w:hAnsi="Times New Roman"/>
          <w:color w:val="000000"/>
          <w:sz w:val="28"/>
          <w:lang w:val="ru-RU"/>
        </w:rPr>
        <w:t>целое», «больше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меньше», «равно</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B3C92" w:rsidRPr="00661FAC" w:rsidRDefault="00661FAC">
      <w:pPr>
        <w:spacing w:after="0" w:line="264" w:lineRule="auto"/>
        <w:ind w:firstLine="600"/>
        <w:jc w:val="both"/>
        <w:rPr>
          <w:lang w:val="ru-RU"/>
        </w:rPr>
      </w:pPr>
      <w:bookmarkStart w:id="6" w:name="bc284a2b-8dc7-47b2-bec2-e0e566c832dd"/>
      <w:r w:rsidRPr="00661FA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DB3C92" w:rsidRPr="00661FAC" w:rsidRDefault="00DB3C92">
      <w:pPr>
        <w:rPr>
          <w:lang w:val="ru-RU"/>
        </w:rPr>
        <w:sectPr w:rsidR="00DB3C92" w:rsidRPr="00661FAC">
          <w:pgSz w:w="11906" w:h="16383"/>
          <w:pgMar w:top="1134" w:right="850" w:bottom="1134" w:left="1701" w:header="720" w:footer="720" w:gutter="0"/>
          <w:cols w:space="720"/>
        </w:sectPr>
      </w:pPr>
    </w:p>
    <w:p w:rsidR="00DB3C92" w:rsidRPr="00661FAC" w:rsidRDefault="00661FAC">
      <w:pPr>
        <w:spacing w:after="0" w:line="264" w:lineRule="auto"/>
        <w:ind w:left="120"/>
        <w:jc w:val="both"/>
        <w:rPr>
          <w:lang w:val="ru-RU"/>
        </w:rPr>
      </w:pPr>
      <w:bookmarkStart w:id="7" w:name="block-21650001"/>
      <w:bookmarkEnd w:id="5"/>
      <w:r w:rsidRPr="00661FAC">
        <w:rPr>
          <w:rFonts w:ascii="Times New Roman" w:hAnsi="Times New Roman"/>
          <w:b/>
          <w:color w:val="000000"/>
          <w:sz w:val="28"/>
          <w:lang w:val="ru-RU"/>
        </w:rPr>
        <w:lastRenderedPageBreak/>
        <w:t>СОДЕРЖАНИЕ ОБУЧЕНИЯ</w:t>
      </w:r>
    </w:p>
    <w:p w:rsidR="00DB3C92" w:rsidRPr="00661FAC" w:rsidRDefault="00DB3C92">
      <w:pPr>
        <w:spacing w:after="0" w:line="264" w:lineRule="auto"/>
        <w:ind w:left="12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B3C92" w:rsidRPr="00661FAC" w:rsidRDefault="00DB3C92">
      <w:pPr>
        <w:spacing w:after="0" w:line="264" w:lineRule="auto"/>
        <w:ind w:left="120"/>
        <w:jc w:val="both"/>
        <w:rPr>
          <w:lang w:val="ru-RU"/>
        </w:rPr>
      </w:pPr>
    </w:p>
    <w:p w:rsidR="00DB3C92" w:rsidRPr="00661FAC" w:rsidRDefault="00DB3C92" w:rsidP="00661FAC">
      <w:pPr>
        <w:spacing w:after="0" w:line="264" w:lineRule="auto"/>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3 КЛАСС</w:t>
      </w:r>
    </w:p>
    <w:p w:rsidR="00DB3C92" w:rsidRPr="00661FAC" w:rsidRDefault="00DB3C92">
      <w:pPr>
        <w:spacing w:after="0" w:line="264" w:lineRule="auto"/>
        <w:ind w:left="12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Числа и величины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легче на…», «тяжелее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 xml:space="preserve">легче в…».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Стоимость (единицы – рубль, копейка), установление отношения «дороже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дешевле на…», «дороже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Время (единица времени – секунда), установление отношения «быстрее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медленнее на…», «быстрее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Арифметические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Письменное сложение, вычитание чисел в пределах 1000. Действия с числами 0 и 1.</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Переместительное, сочетательное свойства сложения, умножения при вычислениях.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Нахождение неизвестного компонента арифметического действия.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Однородные величины: сложение и вычитание. </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Текстовые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меньше на…», «больше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Пространственные отношения и геометрические фигуры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Периметр многоугольника: измерение, вычисление, запись равенства.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Математическая информация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Классификация объектов по двум признакам.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математические объекты (числа, величины, геометрические фигуры);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приём вычисления, выполнения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конструировать геометрические фигуры;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прикидывать размеры фигуры, её элементов;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понимать смысл зависимостей и математических отношений, описанных в задаче;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и использовать разные приёмы и алгоритмы вычисления;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соотносить начало, окончание, продолжительность события в практической ситуации;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моделировать предложенную практическую ситуацию;</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устанавливать последовательность событий, действий сюжета текстовой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информацию, представленную в разных формах;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заполнять таблицы сложения и умножения, дополнять данными чертёж;</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устанавливать соответствие между различными записями решения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математическую терминологию для описания отношений и зависимостей;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строить речевые высказывания для решения задач, составлять текстовую задачу;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объяснять на примерах отношения «больше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меньше на…», «больше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меньше в…», «равно»;</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математическую символику для составления числовых выражений;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участвовать в обсуждении ошибок в ходе и результате выполнения вычисления.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проверять ход и результат выполнения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вести поиск ошибок, характеризовать их и исправлять;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формулировать ответ (вывод), подтверждать его объяснением, расчётами;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умения совместной деятельности: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B3C92" w:rsidRDefault="00661FAC">
      <w:pPr>
        <w:spacing w:after="0" w:line="264" w:lineRule="auto"/>
        <w:ind w:firstLine="600"/>
        <w:jc w:val="both"/>
        <w:rPr>
          <w:rFonts w:ascii="Times New Roman" w:hAnsi="Times New Roman"/>
          <w:color w:val="000000"/>
          <w:sz w:val="28"/>
          <w:lang w:val="ru-RU"/>
        </w:rPr>
      </w:pPr>
      <w:r w:rsidRPr="00661FAC">
        <w:rPr>
          <w:rFonts w:ascii="Times New Roman" w:hAnsi="Times New Roman"/>
          <w:color w:val="000000"/>
          <w:sz w:val="28"/>
          <w:lang w:val="ru-RU"/>
        </w:rPr>
        <w:t>выполнять совместно прикидку и оценку результата выполнения общей работы.</w:t>
      </w:r>
    </w:p>
    <w:p w:rsidR="00661FAC" w:rsidRDefault="00661FAC">
      <w:pPr>
        <w:spacing w:after="0" w:line="264" w:lineRule="auto"/>
        <w:ind w:firstLine="600"/>
        <w:jc w:val="both"/>
        <w:rPr>
          <w:rFonts w:ascii="Times New Roman" w:hAnsi="Times New Roman"/>
          <w:color w:val="000000"/>
          <w:sz w:val="28"/>
          <w:lang w:val="ru-RU"/>
        </w:rPr>
      </w:pPr>
    </w:p>
    <w:p w:rsidR="00661FAC" w:rsidRDefault="00661FAC">
      <w:pPr>
        <w:spacing w:after="0" w:line="264" w:lineRule="auto"/>
        <w:ind w:firstLine="600"/>
        <w:jc w:val="both"/>
        <w:rPr>
          <w:rFonts w:ascii="Times New Roman" w:hAnsi="Times New Roman"/>
          <w:color w:val="000000"/>
          <w:sz w:val="28"/>
          <w:lang w:val="ru-RU"/>
        </w:rPr>
      </w:pPr>
    </w:p>
    <w:p w:rsidR="00661FAC" w:rsidRDefault="00661FAC">
      <w:pPr>
        <w:spacing w:after="0" w:line="264" w:lineRule="auto"/>
        <w:ind w:firstLine="600"/>
        <w:jc w:val="both"/>
        <w:rPr>
          <w:rFonts w:ascii="Times New Roman" w:hAnsi="Times New Roman"/>
          <w:color w:val="000000"/>
          <w:sz w:val="28"/>
          <w:lang w:val="ru-RU"/>
        </w:rPr>
      </w:pPr>
    </w:p>
    <w:p w:rsidR="00661FAC" w:rsidRDefault="00661FAC">
      <w:pPr>
        <w:spacing w:after="0" w:line="264" w:lineRule="auto"/>
        <w:ind w:firstLine="600"/>
        <w:jc w:val="both"/>
        <w:rPr>
          <w:rFonts w:ascii="Times New Roman" w:hAnsi="Times New Roman"/>
          <w:color w:val="000000"/>
          <w:sz w:val="28"/>
          <w:lang w:val="ru-RU"/>
        </w:rPr>
      </w:pPr>
    </w:p>
    <w:p w:rsidR="00661FAC" w:rsidRPr="00661FAC" w:rsidRDefault="00661FAC">
      <w:pPr>
        <w:spacing w:after="0" w:line="264" w:lineRule="auto"/>
        <w:ind w:firstLine="600"/>
        <w:jc w:val="both"/>
        <w:rPr>
          <w:lang w:val="ru-RU"/>
        </w:rPr>
      </w:pP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lastRenderedPageBreak/>
        <w:t>4 КЛАСС</w:t>
      </w:r>
    </w:p>
    <w:p w:rsidR="00DB3C92" w:rsidRPr="00661FAC" w:rsidRDefault="00DB3C92">
      <w:pPr>
        <w:spacing w:after="0" w:line="264" w:lineRule="auto"/>
        <w:ind w:left="12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Числа и величины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Величины: сравнение объектов по массе, длине, площади, вместимости.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Единицы массы (</w:t>
      </w:r>
      <w:r w:rsidRPr="00661FAC">
        <w:rPr>
          <w:rFonts w:ascii="Times New Roman" w:hAnsi="Times New Roman"/>
          <w:color w:val="333333"/>
          <w:sz w:val="28"/>
          <w:lang w:val="ru-RU"/>
        </w:rPr>
        <w:t>центнер, тонна)</w:t>
      </w:r>
      <w:r w:rsidRPr="00661FAC">
        <w:rPr>
          <w:rFonts w:ascii="Times New Roman" w:hAnsi="Times New Roman"/>
          <w:color w:val="000000"/>
          <w:sz w:val="28"/>
          <w:lang w:val="ru-RU"/>
        </w:rPr>
        <w:t>и соотношения между ними.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Единицы времени (сутки, неделя, месяц, год, век), соотношения между ними.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Доля величины времени, массы, длины.</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Арифметические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Умножение и деление величины на однозначное число.</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Текстовые задачи</w:t>
      </w:r>
    </w:p>
    <w:p w:rsidR="00DB3C92" w:rsidRDefault="00661FAC">
      <w:pPr>
        <w:spacing w:after="0" w:line="264" w:lineRule="auto"/>
        <w:ind w:firstLine="600"/>
        <w:jc w:val="both"/>
        <w:rPr>
          <w:rFonts w:ascii="Times New Roman" w:hAnsi="Times New Roman"/>
          <w:color w:val="000000"/>
          <w:sz w:val="28"/>
          <w:lang w:val="ru-RU"/>
        </w:rPr>
      </w:pPr>
      <w:r w:rsidRPr="00661FAC">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61FAC" w:rsidRPr="00661FAC" w:rsidRDefault="00661FAC">
      <w:pPr>
        <w:spacing w:after="0" w:line="264" w:lineRule="auto"/>
        <w:ind w:firstLine="60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lastRenderedPageBreak/>
        <w:t>Пространственные отношения и геометрические фигуры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Наглядные представления о симметрии.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Периметр, площадь фигуры, составленной из двух </w:t>
      </w:r>
      <w:r w:rsidRPr="00661FAC">
        <w:rPr>
          <w:rFonts w:ascii="Calibri" w:hAnsi="Calibri"/>
          <w:color w:val="000000"/>
          <w:sz w:val="28"/>
          <w:lang w:val="ru-RU"/>
        </w:rPr>
        <w:t xml:space="preserve">– </w:t>
      </w:r>
      <w:r w:rsidRPr="00661FAC">
        <w:rPr>
          <w:rFonts w:ascii="Times New Roman" w:hAnsi="Times New Roman"/>
          <w:color w:val="000000"/>
          <w:sz w:val="28"/>
          <w:lang w:val="ru-RU"/>
        </w:rPr>
        <w:t>трёх прямоугольников (квадратов).</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Математическая информация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Алгоритмы решения изученных учебных и практических задач.</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обнаруживать модели изученных геометрических фигур в окружающем мире;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классифицировать объекты по 1–2 выбранным признакам;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представлять информацию в разных формах;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извлекать и интерпретировать информацию, представленную в таблице, на диаграмме;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конструировать, читать числовое выражение;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описывать практическую ситуацию с использованием изученной терминологии;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инструкцию, записывать рассуждение;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самостоятельно выполнять прикидку и оценку результата измерений;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исправлять, прогнозировать ошибки и трудности в решении учебной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 обучающегося будут сформированы следующие умения совместной деятельности: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B3C92" w:rsidRPr="00661FAC" w:rsidRDefault="00DB3C92">
      <w:pPr>
        <w:rPr>
          <w:lang w:val="ru-RU"/>
        </w:rPr>
        <w:sectPr w:rsidR="00DB3C92" w:rsidRPr="00661FAC">
          <w:pgSz w:w="11906" w:h="16383"/>
          <w:pgMar w:top="1134" w:right="850" w:bottom="1134" w:left="1701" w:header="720" w:footer="720" w:gutter="0"/>
          <w:cols w:space="720"/>
        </w:sectPr>
      </w:pPr>
    </w:p>
    <w:p w:rsidR="00DB3C92" w:rsidRPr="00661FAC" w:rsidRDefault="00661FAC">
      <w:pPr>
        <w:spacing w:after="0" w:line="264" w:lineRule="auto"/>
        <w:ind w:left="120"/>
        <w:jc w:val="both"/>
        <w:rPr>
          <w:lang w:val="ru-RU"/>
        </w:rPr>
      </w:pPr>
      <w:bookmarkStart w:id="8" w:name="block-21650002"/>
      <w:bookmarkEnd w:id="7"/>
      <w:r w:rsidRPr="00661FA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ЛИЧНОСТНЫЕ РЕЗУЛЬТАТЫ</w:t>
      </w:r>
    </w:p>
    <w:p w:rsidR="00DB3C92" w:rsidRPr="00661FAC" w:rsidRDefault="00DB3C92">
      <w:pPr>
        <w:spacing w:after="0" w:line="264" w:lineRule="auto"/>
        <w:ind w:left="120"/>
        <w:jc w:val="both"/>
        <w:rPr>
          <w:lang w:val="ru-RU"/>
        </w:rPr>
      </w:pP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осваивать навыки организации безопасного поведения в информационной среде;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МЕТАПРЕДМЕТНЫЕ РЕЗУЛЬТАТЫ</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Познавательные универсальные учебные действия</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Базовые логические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61FAC">
        <w:rPr>
          <w:rFonts w:ascii="Calibri" w:hAnsi="Calibri"/>
          <w:color w:val="000000"/>
          <w:sz w:val="28"/>
          <w:lang w:val="ru-RU"/>
        </w:rPr>
        <w:t xml:space="preserve">– </w:t>
      </w:r>
      <w:r w:rsidRPr="00661FAC">
        <w:rPr>
          <w:rFonts w:ascii="Times New Roman" w:hAnsi="Times New Roman"/>
          <w:color w:val="000000"/>
          <w:sz w:val="28"/>
          <w:lang w:val="ru-RU"/>
        </w:rPr>
        <w:t>целое», «причина</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 xml:space="preserve">следствие», </w:t>
      </w:r>
      <w:r w:rsidRPr="00661FAC">
        <w:rPr>
          <w:rFonts w:ascii="Calibri" w:hAnsi="Calibri"/>
          <w:color w:val="000000"/>
          <w:sz w:val="28"/>
          <w:lang w:val="ru-RU"/>
        </w:rPr>
        <w:t>«</w:t>
      </w:r>
      <w:r w:rsidRPr="00661FAC">
        <w:rPr>
          <w:rFonts w:ascii="Times New Roman" w:hAnsi="Times New Roman"/>
          <w:color w:val="000000"/>
          <w:sz w:val="28"/>
          <w:lang w:val="ru-RU"/>
        </w:rPr>
        <w:t>протяжённость</w:t>
      </w:r>
      <w:r w:rsidRPr="00661FAC">
        <w:rPr>
          <w:rFonts w:ascii="Calibri" w:hAnsi="Calibri"/>
          <w:color w:val="000000"/>
          <w:sz w:val="28"/>
          <w:lang w:val="ru-RU"/>
        </w:rPr>
        <w:t>»</w:t>
      </w:r>
      <w:r w:rsidRPr="00661FAC">
        <w:rPr>
          <w:rFonts w:ascii="Times New Roman" w:hAnsi="Times New Roman"/>
          <w:color w:val="000000"/>
          <w:sz w:val="28"/>
          <w:lang w:val="ru-RU"/>
        </w:rPr>
        <w:t>);</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Базовые исследовательские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применять изученные методы познания (измерение, моделирование, перебор вариантов).</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Работа с информацией: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Коммуникативные универсальные учебные действия</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Общение: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конструировать утверждения, проверять их истинность;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комментировать процесс вычисления, построения, решения;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объяснять полученный ответ с использованием изученной терминологии;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самостоятельно составлять тексты заданий, аналогичные типовым изученным.</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Регулятивные универсальные учебные действия</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Самоорганизация: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планировать действия по решению учебной задачи для получения результата;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Самоконтроль (рефлексия):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осуществлять контроль процесса и результата своей деятельности;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и при необходимости корректировать способы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оценивать рациональность своих действий, давать им качественную характеристику.</w:t>
      </w:r>
    </w:p>
    <w:p w:rsidR="00DB3C92" w:rsidRPr="00661FAC" w:rsidRDefault="00661FAC">
      <w:pPr>
        <w:spacing w:after="0" w:line="264" w:lineRule="auto"/>
        <w:ind w:firstLine="600"/>
        <w:jc w:val="both"/>
        <w:rPr>
          <w:lang w:val="ru-RU"/>
        </w:rPr>
      </w:pPr>
      <w:r w:rsidRPr="00661FAC">
        <w:rPr>
          <w:rFonts w:ascii="Times New Roman" w:hAnsi="Times New Roman"/>
          <w:b/>
          <w:color w:val="000000"/>
          <w:sz w:val="28"/>
          <w:lang w:val="ru-RU"/>
        </w:rPr>
        <w:t>Совместная деятельность: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661FAC">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b/>
          <w:color w:val="000000"/>
          <w:sz w:val="28"/>
          <w:lang w:val="ru-RU"/>
        </w:rPr>
        <w:t>ПРЕДМЕТНЫЕ РЕЗУЛЬТАТЫ</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color w:val="000000"/>
          <w:sz w:val="28"/>
          <w:lang w:val="ru-RU"/>
        </w:rPr>
        <w:t>К концу обучения в</w:t>
      </w:r>
      <w:r w:rsidRPr="00661FAC">
        <w:rPr>
          <w:rFonts w:ascii="Times New Roman" w:hAnsi="Times New Roman"/>
          <w:b/>
          <w:color w:val="000000"/>
          <w:sz w:val="28"/>
          <w:lang w:val="ru-RU"/>
        </w:rPr>
        <w:t xml:space="preserve"> 1 классе</w:t>
      </w:r>
      <w:r w:rsidRPr="00661FAC">
        <w:rPr>
          <w:rFonts w:ascii="Times New Roman" w:hAnsi="Times New Roman"/>
          <w:color w:val="000000"/>
          <w:sz w:val="28"/>
          <w:lang w:val="ru-RU"/>
        </w:rPr>
        <w:t xml:space="preserve"> у обучающегося будут сформированы следующие умения: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записывать, сравнивать, упорядочивать числа от 0 до 20;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пересчитывать различные объекты, устанавливать порядковый номер объекта;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числа, большее или меньшее данного числа на заданное число;</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61FAC">
        <w:rPr>
          <w:rFonts w:ascii="Calibri" w:hAnsi="Calibri"/>
          <w:color w:val="000000"/>
          <w:sz w:val="28"/>
          <w:lang w:val="ru-RU"/>
        </w:rPr>
        <w:t xml:space="preserve">– </w:t>
      </w:r>
      <w:r w:rsidRPr="00661FAC">
        <w:rPr>
          <w:rFonts w:ascii="Times New Roman" w:hAnsi="Times New Roman"/>
          <w:color w:val="000000"/>
          <w:sz w:val="28"/>
          <w:lang w:val="ru-RU"/>
        </w:rPr>
        <w:t>короче», «выше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ниже», «шире</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уже»;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измерять длину отрезка (в см), чертить отрезок заданной длины;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число и цифру;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устанавливать между объектами соотношения: «слева</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справа», «спереди</w:t>
      </w:r>
      <w:r w:rsidRPr="00661FAC">
        <w:rPr>
          <w:rFonts w:ascii="Times New Roman" w:hAnsi="Times New Roman"/>
          <w:color w:val="333333"/>
          <w:sz w:val="28"/>
          <w:lang w:val="ru-RU"/>
        </w:rPr>
        <w:t xml:space="preserve"> – </w:t>
      </w:r>
      <w:r w:rsidRPr="00661FAC">
        <w:rPr>
          <w:rFonts w:ascii="Times New Roman" w:hAnsi="Times New Roman"/>
          <w:color w:val="000000"/>
          <w:sz w:val="28"/>
          <w:lang w:val="ru-RU"/>
        </w:rPr>
        <w:t xml:space="preserve">сзади», </w:t>
      </w:r>
      <w:r w:rsidRPr="00661FAC">
        <w:rPr>
          <w:rFonts w:ascii="Times New Roman" w:hAnsi="Times New Roman"/>
          <w:color w:val="333333"/>
          <w:sz w:val="28"/>
          <w:lang w:val="ru-RU"/>
        </w:rPr>
        <w:t>«</w:t>
      </w:r>
      <w:r w:rsidRPr="00661FAC">
        <w:rPr>
          <w:rFonts w:ascii="Times New Roman" w:hAnsi="Times New Roman"/>
          <w:color w:val="000000"/>
          <w:sz w:val="28"/>
          <w:lang w:val="ru-RU"/>
        </w:rPr>
        <w:t>между</w:t>
      </w:r>
      <w:r w:rsidRPr="00661FAC">
        <w:rPr>
          <w:rFonts w:ascii="Times New Roman" w:hAnsi="Times New Roman"/>
          <w:color w:val="333333"/>
          <w:sz w:val="28"/>
          <w:lang w:val="ru-RU"/>
        </w:rPr>
        <w:t>»</w:t>
      </w:r>
      <w:r w:rsidRPr="00661FAC">
        <w:rPr>
          <w:rFonts w:ascii="Times New Roman" w:hAnsi="Times New Roman"/>
          <w:color w:val="000000"/>
          <w:sz w:val="28"/>
          <w:lang w:val="ru-RU"/>
        </w:rPr>
        <w:t>;</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два объекта (числа, геометрические фигуры);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распределять объекты на две группы по заданному основанию.</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color w:val="000000"/>
          <w:sz w:val="28"/>
          <w:lang w:val="ru-RU"/>
        </w:rPr>
        <w:t>К концу обучения во</w:t>
      </w:r>
      <w:r w:rsidRPr="00661FAC">
        <w:rPr>
          <w:rFonts w:ascii="Times New Roman" w:hAnsi="Times New Roman"/>
          <w:b/>
          <w:i/>
          <w:color w:val="000000"/>
          <w:sz w:val="28"/>
          <w:lang w:val="ru-RU"/>
        </w:rPr>
        <w:t xml:space="preserve"> </w:t>
      </w:r>
      <w:r w:rsidRPr="00661FAC">
        <w:rPr>
          <w:rFonts w:ascii="Times New Roman" w:hAnsi="Times New Roman"/>
          <w:b/>
          <w:color w:val="000000"/>
          <w:sz w:val="28"/>
          <w:lang w:val="ru-RU"/>
        </w:rPr>
        <w:t>2 классе</w:t>
      </w:r>
      <w:r w:rsidRPr="00661FAC">
        <w:rPr>
          <w:rFonts w:ascii="Times New Roman" w:hAnsi="Times New Roman"/>
          <w:color w:val="000000"/>
          <w:sz w:val="28"/>
          <w:lang w:val="ru-RU"/>
        </w:rPr>
        <w:t xml:space="preserve"> у обучающегося будут сформированы следующие умения: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записывать, сравнивать, упорядочивать числа в пределах 100;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неизвестный компонент сложения, вычитания;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и называть геометрические фигуры: прямой угол, ломаную, многоугольник;</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измерение длин реальных объектов с помощью линейки;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проводить одно-двухшаговые логические рассуждения и делать выводы;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закономерность в ряду объектов (чисел, геометрических фигур);</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группы объектов (находить общее, различное);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обнаруживать модели геометрических фигур в окружающем мире;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подбирать примеры, подтверждающие суждение, ответ;</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(дополнять) текстовую задачу;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проверять правильность вычисления, измерения.</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color w:val="000000"/>
          <w:sz w:val="28"/>
          <w:lang w:val="ru-RU"/>
        </w:rPr>
        <w:t xml:space="preserve">К концу обучения в </w:t>
      </w:r>
      <w:r w:rsidRPr="00661FAC">
        <w:rPr>
          <w:rFonts w:ascii="Times New Roman" w:hAnsi="Times New Roman"/>
          <w:b/>
          <w:color w:val="000000"/>
          <w:sz w:val="28"/>
          <w:lang w:val="ru-RU"/>
        </w:rPr>
        <w:t>3 классе</w:t>
      </w:r>
      <w:r w:rsidRPr="00661FAC">
        <w:rPr>
          <w:rFonts w:ascii="Times New Roman" w:hAnsi="Times New Roman"/>
          <w:color w:val="000000"/>
          <w:sz w:val="28"/>
          <w:lang w:val="ru-RU"/>
        </w:rPr>
        <w:t xml:space="preserve"> у обучающегося будут сформированы следующие умения: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записывать, сравнивать, упорядочивать числа в пределах 1000;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действия умножение и деление с числами 0 и 1;</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неизвестный компонент арифметического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называть, находить долю величины (половина, четверть);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величины, выраженные долями;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фигуры по площади (наложение, сопоставление числовых значений);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периметр прямоугольника (квадрата), площадь прямоугольника (квадрата);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классифицировать объекты по одному-двум признакам;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сравнивать математические объекты (находить общее, различное, уникальное);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верное решение математической задачи.</w:t>
      </w:r>
    </w:p>
    <w:p w:rsidR="00DB3C92" w:rsidRPr="00661FAC" w:rsidRDefault="00DB3C92">
      <w:pPr>
        <w:spacing w:after="0" w:line="264" w:lineRule="auto"/>
        <w:ind w:left="120"/>
        <w:jc w:val="both"/>
        <w:rPr>
          <w:lang w:val="ru-RU"/>
        </w:rPr>
      </w:pPr>
    </w:p>
    <w:p w:rsidR="00DB3C92" w:rsidRPr="00661FAC" w:rsidRDefault="00661FAC">
      <w:pPr>
        <w:spacing w:after="0" w:line="264" w:lineRule="auto"/>
        <w:ind w:left="120"/>
        <w:jc w:val="both"/>
        <w:rPr>
          <w:lang w:val="ru-RU"/>
        </w:rPr>
      </w:pPr>
      <w:r w:rsidRPr="00661FAC">
        <w:rPr>
          <w:rFonts w:ascii="Times New Roman" w:hAnsi="Times New Roman"/>
          <w:color w:val="000000"/>
          <w:sz w:val="28"/>
          <w:lang w:val="ru-RU"/>
        </w:rPr>
        <w:t>К концу обучения в</w:t>
      </w:r>
      <w:r w:rsidRPr="00661FAC">
        <w:rPr>
          <w:rFonts w:ascii="Times New Roman" w:hAnsi="Times New Roman"/>
          <w:b/>
          <w:color w:val="000000"/>
          <w:sz w:val="28"/>
          <w:lang w:val="ru-RU"/>
        </w:rPr>
        <w:t xml:space="preserve"> 4 классе</w:t>
      </w:r>
      <w:r w:rsidRPr="00661FAC">
        <w:rPr>
          <w:rFonts w:ascii="Times New Roman" w:hAnsi="Times New Roman"/>
          <w:color w:val="000000"/>
          <w:sz w:val="28"/>
          <w:lang w:val="ru-RU"/>
        </w:rPr>
        <w:t xml:space="preserve"> у обучающегося будут сформированы следующие умения: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читать, записывать, сравнивать, упорядочивать многозначные числа;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долю величины, величину по её доле;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находить неизвестный компонент арифметического действия;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заполнять данными предложенную таблицу, столбчатую диаграмму;</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составлять модель текстовой задачи, числовое выражение;</w:t>
      </w:r>
    </w:p>
    <w:p w:rsidR="00DB3C92" w:rsidRPr="00661FAC" w:rsidRDefault="00661FAC">
      <w:pPr>
        <w:spacing w:after="0" w:line="264" w:lineRule="auto"/>
        <w:ind w:firstLine="600"/>
        <w:jc w:val="both"/>
        <w:rPr>
          <w:lang w:val="ru-RU"/>
        </w:rPr>
      </w:pPr>
      <w:r w:rsidRPr="00661FA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B3C92" w:rsidRPr="00661FAC" w:rsidRDefault="00DB3C92">
      <w:pPr>
        <w:rPr>
          <w:lang w:val="ru-RU"/>
        </w:rPr>
        <w:sectPr w:rsidR="00DB3C92" w:rsidRPr="00661FAC">
          <w:pgSz w:w="11906" w:h="16383"/>
          <w:pgMar w:top="1134" w:right="850" w:bottom="1134" w:left="1701" w:header="720" w:footer="720" w:gutter="0"/>
          <w:cols w:space="720"/>
        </w:sectPr>
      </w:pPr>
    </w:p>
    <w:p w:rsidR="00DB3C92" w:rsidRPr="004213C0" w:rsidRDefault="00DB3C92" w:rsidP="00661FAC">
      <w:pPr>
        <w:spacing w:after="0"/>
        <w:ind w:left="120"/>
        <w:rPr>
          <w:lang w:val="ru-RU"/>
        </w:rPr>
        <w:sectPr w:rsidR="00DB3C92" w:rsidRPr="004213C0">
          <w:pgSz w:w="16383" w:h="11906" w:orient="landscape"/>
          <w:pgMar w:top="1134" w:right="850" w:bottom="1134" w:left="1701" w:header="720" w:footer="720" w:gutter="0"/>
          <w:cols w:space="720"/>
        </w:sectPr>
      </w:pPr>
      <w:bookmarkStart w:id="9" w:name="block-21650003"/>
      <w:bookmarkEnd w:id="8"/>
    </w:p>
    <w:p w:rsidR="00DB3C92" w:rsidRDefault="00661FAC">
      <w:pPr>
        <w:spacing w:after="0"/>
        <w:ind w:left="120"/>
      </w:pPr>
      <w:r>
        <w:rPr>
          <w:rFonts w:ascii="Times New Roman" w:hAnsi="Times New Roman"/>
          <w:b/>
          <w:color w:val="000000"/>
          <w:sz w:val="28"/>
          <w:lang w:val="ru-RU"/>
        </w:rPr>
        <w:lastRenderedPageBreak/>
        <w:t>Тематическое  планирование</w:t>
      </w: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DB3C92">
        <w:trPr>
          <w:trHeight w:val="144"/>
          <w:tblCellSpacing w:w="20" w:type="nil"/>
        </w:trPr>
        <w:tc>
          <w:tcPr>
            <w:tcW w:w="52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 п/п </w:t>
            </w:r>
          </w:p>
          <w:p w:rsidR="00DB3C92" w:rsidRDefault="00DB3C92">
            <w:pPr>
              <w:spacing w:after="0"/>
              <w:ind w:left="135"/>
            </w:pPr>
          </w:p>
        </w:tc>
        <w:tc>
          <w:tcPr>
            <w:tcW w:w="264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Наименование разделов и тем программы </w:t>
            </w:r>
          </w:p>
          <w:p w:rsidR="00DB3C92" w:rsidRDefault="00DB3C92">
            <w:pPr>
              <w:spacing w:after="0"/>
              <w:ind w:left="135"/>
            </w:pPr>
          </w:p>
        </w:tc>
        <w:tc>
          <w:tcPr>
            <w:tcW w:w="0" w:type="auto"/>
            <w:gridSpan w:val="3"/>
            <w:tcMar>
              <w:top w:w="50" w:type="dxa"/>
              <w:left w:w="100" w:type="dxa"/>
            </w:tcMar>
            <w:vAlign w:val="center"/>
          </w:tcPr>
          <w:p w:rsidR="00DB3C92" w:rsidRDefault="00661FA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Электронные (цифровые) образовательные ресурсы </w:t>
            </w:r>
          </w:p>
          <w:p w:rsidR="00DB3C92" w:rsidRDefault="00DB3C92">
            <w:pPr>
              <w:spacing w:after="0"/>
              <w:ind w:left="135"/>
            </w:pPr>
          </w:p>
        </w:tc>
      </w:tr>
      <w:tr w:rsidR="00DB3C92">
        <w:trPr>
          <w:trHeight w:val="144"/>
          <w:tblCellSpacing w:w="20" w:type="nil"/>
        </w:trPr>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1011"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Всего </w:t>
            </w:r>
          </w:p>
          <w:p w:rsidR="00DB3C92" w:rsidRDefault="00DB3C92">
            <w:pPr>
              <w:spacing w:after="0"/>
              <w:ind w:left="135"/>
            </w:pPr>
          </w:p>
        </w:tc>
        <w:tc>
          <w:tcPr>
            <w:tcW w:w="1738"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Контрольные работы </w:t>
            </w:r>
          </w:p>
          <w:p w:rsidR="00DB3C92" w:rsidRDefault="00DB3C92">
            <w:pPr>
              <w:spacing w:after="0"/>
              <w:ind w:left="135"/>
            </w:pPr>
          </w:p>
        </w:tc>
        <w:tc>
          <w:tcPr>
            <w:tcW w:w="1823"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Практические работы </w:t>
            </w:r>
          </w:p>
          <w:p w:rsidR="00DB3C92" w:rsidRDefault="00DB3C92">
            <w:pPr>
              <w:spacing w:after="0"/>
              <w:ind w:left="135"/>
            </w:pPr>
          </w:p>
        </w:tc>
        <w:tc>
          <w:tcPr>
            <w:tcW w:w="0" w:type="auto"/>
            <w:vMerge/>
            <w:tcBorders>
              <w:top w:val="nil"/>
            </w:tcBorders>
            <w:tcMar>
              <w:top w:w="50" w:type="dxa"/>
              <w:left w:w="100" w:type="dxa"/>
            </w:tcMa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1.1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1.2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2.1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2.2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3.1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3.2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B3C92" w:rsidRDefault="00DB3C92"/>
        </w:tc>
      </w:tr>
      <w:tr w:rsidR="00DB3C92" w:rsidRPr="00C53F29">
        <w:trPr>
          <w:trHeight w:val="144"/>
          <w:tblCellSpacing w:w="20" w:type="nil"/>
        </w:trPr>
        <w:tc>
          <w:tcPr>
            <w:tcW w:w="0" w:type="auto"/>
            <w:gridSpan w:val="6"/>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b/>
                <w:color w:val="000000"/>
                <w:sz w:val="24"/>
                <w:lang w:val="ru-RU"/>
              </w:rPr>
              <w:t>Раздел 4.</w:t>
            </w:r>
            <w:r w:rsidRPr="00661FAC">
              <w:rPr>
                <w:rFonts w:ascii="Times New Roman" w:hAnsi="Times New Roman"/>
                <w:color w:val="000000"/>
                <w:sz w:val="24"/>
                <w:lang w:val="ru-RU"/>
              </w:rPr>
              <w:t xml:space="preserve"> </w:t>
            </w:r>
            <w:r w:rsidRPr="00661FAC">
              <w:rPr>
                <w:rFonts w:ascii="Times New Roman" w:hAnsi="Times New Roman"/>
                <w:b/>
                <w:color w:val="000000"/>
                <w:sz w:val="24"/>
                <w:lang w:val="ru-RU"/>
              </w:rPr>
              <w:t>Пространственные отношения и геометрические фигуры</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4.1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r w:rsidRPr="00661FAC">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5.1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3C92" w:rsidRDefault="00DB3C92"/>
        </w:tc>
      </w:tr>
      <w:tr w:rsidR="00DB3C92" w:rsidRPr="00C53F29">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rsidRPr="00C53F29">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4110</w:t>
              </w:r>
              <w:r>
                <w:rPr>
                  <w:rFonts w:ascii="Times New Roman" w:hAnsi="Times New Roman"/>
                  <w:color w:val="0000FF"/>
                  <w:u w:val="single"/>
                </w:rPr>
                <w:t>fe</w:t>
              </w:r>
            </w:hyperlink>
            <w:r w:rsidRPr="00661FAC">
              <w:rPr>
                <w:rFonts w:ascii="Times New Roman" w:hAnsi="Times New Roman"/>
                <w:color w:val="000000"/>
                <w:sz w:val="24"/>
                <w:lang w:val="ru-RU"/>
              </w:rPr>
              <w:t>]]</w:t>
            </w:r>
          </w:p>
        </w:tc>
      </w:tr>
      <w:tr w:rsidR="00DB3C92">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3C92" w:rsidRDefault="00DB3C92"/>
        </w:tc>
      </w:tr>
    </w:tbl>
    <w:p w:rsidR="00DB3C92" w:rsidRDefault="00DB3C92">
      <w:pPr>
        <w:sectPr w:rsidR="00DB3C92">
          <w:pgSz w:w="16383" w:h="11906" w:orient="landscape"/>
          <w:pgMar w:top="1134" w:right="850" w:bottom="1134" w:left="1701" w:header="720" w:footer="720" w:gutter="0"/>
          <w:cols w:space="720"/>
        </w:sectPr>
      </w:pPr>
    </w:p>
    <w:p w:rsidR="00DB3C92" w:rsidRDefault="00661FA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DB3C92">
        <w:trPr>
          <w:trHeight w:val="144"/>
          <w:tblCellSpacing w:w="20" w:type="nil"/>
        </w:trPr>
        <w:tc>
          <w:tcPr>
            <w:tcW w:w="52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 п/п </w:t>
            </w:r>
          </w:p>
          <w:p w:rsidR="00DB3C92" w:rsidRDefault="00DB3C92">
            <w:pPr>
              <w:spacing w:after="0"/>
              <w:ind w:left="135"/>
            </w:pPr>
          </w:p>
        </w:tc>
        <w:tc>
          <w:tcPr>
            <w:tcW w:w="264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Наименование разделов и тем программы </w:t>
            </w:r>
          </w:p>
          <w:p w:rsidR="00DB3C92" w:rsidRDefault="00DB3C92">
            <w:pPr>
              <w:spacing w:after="0"/>
              <w:ind w:left="135"/>
            </w:pPr>
          </w:p>
        </w:tc>
        <w:tc>
          <w:tcPr>
            <w:tcW w:w="0" w:type="auto"/>
            <w:gridSpan w:val="3"/>
            <w:tcMar>
              <w:top w:w="50" w:type="dxa"/>
              <w:left w:w="100" w:type="dxa"/>
            </w:tcMar>
            <w:vAlign w:val="center"/>
          </w:tcPr>
          <w:p w:rsidR="00DB3C92" w:rsidRDefault="00661FA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Электронные (цифровые) образовательные ресурсы </w:t>
            </w:r>
          </w:p>
          <w:p w:rsidR="00DB3C92" w:rsidRDefault="00DB3C92">
            <w:pPr>
              <w:spacing w:after="0"/>
              <w:ind w:left="135"/>
            </w:pPr>
          </w:p>
        </w:tc>
      </w:tr>
      <w:tr w:rsidR="00DB3C92">
        <w:trPr>
          <w:trHeight w:val="144"/>
          <w:tblCellSpacing w:w="20" w:type="nil"/>
        </w:trPr>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1011"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Всего </w:t>
            </w:r>
          </w:p>
          <w:p w:rsidR="00DB3C92" w:rsidRDefault="00DB3C92">
            <w:pPr>
              <w:spacing w:after="0"/>
              <w:ind w:left="135"/>
            </w:pPr>
          </w:p>
        </w:tc>
        <w:tc>
          <w:tcPr>
            <w:tcW w:w="1738"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Контрольные работы </w:t>
            </w:r>
          </w:p>
          <w:p w:rsidR="00DB3C92" w:rsidRDefault="00DB3C92">
            <w:pPr>
              <w:spacing w:after="0"/>
              <w:ind w:left="135"/>
            </w:pPr>
          </w:p>
        </w:tc>
        <w:tc>
          <w:tcPr>
            <w:tcW w:w="1823"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Практические работы </w:t>
            </w:r>
          </w:p>
          <w:p w:rsidR="00DB3C92" w:rsidRDefault="00DB3C92">
            <w:pPr>
              <w:spacing w:after="0"/>
              <w:ind w:left="135"/>
            </w:pPr>
          </w:p>
        </w:tc>
        <w:tc>
          <w:tcPr>
            <w:tcW w:w="0" w:type="auto"/>
            <w:vMerge/>
            <w:tcBorders>
              <w:top w:val="nil"/>
            </w:tcBorders>
            <w:tcMar>
              <w:top w:w="50" w:type="dxa"/>
              <w:left w:w="100" w:type="dxa"/>
            </w:tcMa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1.1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1.2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2.1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2.2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3.1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B3C92" w:rsidRDefault="00DB3C92"/>
        </w:tc>
      </w:tr>
      <w:tr w:rsidR="00DB3C92" w:rsidRPr="00C53F29">
        <w:trPr>
          <w:trHeight w:val="144"/>
          <w:tblCellSpacing w:w="20" w:type="nil"/>
        </w:trPr>
        <w:tc>
          <w:tcPr>
            <w:tcW w:w="0" w:type="auto"/>
            <w:gridSpan w:val="6"/>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b/>
                <w:color w:val="000000"/>
                <w:sz w:val="24"/>
                <w:lang w:val="ru-RU"/>
              </w:rPr>
              <w:t>Раздел 4.</w:t>
            </w:r>
            <w:r w:rsidRPr="00661FAC">
              <w:rPr>
                <w:rFonts w:ascii="Times New Roman" w:hAnsi="Times New Roman"/>
                <w:color w:val="000000"/>
                <w:sz w:val="24"/>
                <w:lang w:val="ru-RU"/>
              </w:rPr>
              <w:t xml:space="preserve"> </w:t>
            </w:r>
            <w:r w:rsidRPr="00661FAC">
              <w:rPr>
                <w:rFonts w:ascii="Times New Roman" w:hAnsi="Times New Roman"/>
                <w:b/>
                <w:color w:val="000000"/>
                <w:sz w:val="24"/>
                <w:lang w:val="ru-RU"/>
              </w:rPr>
              <w:t>Пространственные отношения и геометрические фигуры</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4.1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4.2</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B3C92" w:rsidRDefault="00DB3C92"/>
        </w:tc>
      </w:tr>
      <w:tr w:rsidR="00DB3C92">
        <w:trPr>
          <w:trHeight w:val="144"/>
          <w:tblCellSpacing w:w="20" w:type="nil"/>
        </w:trPr>
        <w:tc>
          <w:tcPr>
            <w:tcW w:w="0" w:type="auto"/>
            <w:gridSpan w:val="6"/>
            <w:tcMar>
              <w:top w:w="50" w:type="dxa"/>
              <w:left w:w="100" w:type="dxa"/>
            </w:tcMar>
            <w:vAlign w:val="center"/>
          </w:tcPr>
          <w:p w:rsidR="00DB3C92" w:rsidRDefault="00661FA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B3C92" w:rsidRPr="00C53F29">
        <w:trPr>
          <w:trHeight w:val="144"/>
          <w:tblCellSpacing w:w="20" w:type="nil"/>
        </w:trPr>
        <w:tc>
          <w:tcPr>
            <w:tcW w:w="520" w:type="dxa"/>
            <w:tcMar>
              <w:top w:w="50" w:type="dxa"/>
              <w:left w:w="100" w:type="dxa"/>
            </w:tcMar>
            <w:vAlign w:val="center"/>
          </w:tcPr>
          <w:p w:rsidR="00DB3C92" w:rsidRDefault="00661FAC">
            <w:pPr>
              <w:spacing w:after="0"/>
            </w:pPr>
            <w:r>
              <w:rPr>
                <w:rFonts w:ascii="Times New Roman" w:hAnsi="Times New Roman"/>
                <w:color w:val="000000"/>
                <w:sz w:val="24"/>
              </w:rPr>
              <w:t>5.1</w:t>
            </w:r>
          </w:p>
        </w:tc>
        <w:tc>
          <w:tcPr>
            <w:tcW w:w="2640" w:type="dxa"/>
            <w:tcMar>
              <w:top w:w="50" w:type="dxa"/>
              <w:left w:w="100" w:type="dxa"/>
            </w:tcMar>
            <w:vAlign w:val="center"/>
          </w:tcPr>
          <w:p w:rsidR="00DB3C92" w:rsidRDefault="00661FA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B3C92" w:rsidRDefault="00DB3C92"/>
        </w:tc>
      </w:tr>
      <w:tr w:rsidR="00DB3C92" w:rsidRPr="00C53F29">
        <w:trPr>
          <w:trHeight w:val="144"/>
          <w:tblCellSpacing w:w="20" w:type="nil"/>
        </w:trPr>
        <w:tc>
          <w:tcPr>
            <w:tcW w:w="0" w:type="auto"/>
            <w:gridSpan w:val="2"/>
            <w:tcMar>
              <w:top w:w="50" w:type="dxa"/>
              <w:left w:w="100" w:type="dxa"/>
            </w:tcMar>
            <w:vAlign w:val="center"/>
          </w:tcPr>
          <w:p w:rsidR="00DB3C92" w:rsidRDefault="00661FA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B3C92" w:rsidRDefault="00DB3C92">
            <w:pPr>
              <w:spacing w:after="0"/>
              <w:ind w:left="135"/>
              <w:jc w:val="center"/>
            </w:pPr>
          </w:p>
        </w:tc>
        <w:tc>
          <w:tcPr>
            <w:tcW w:w="1823"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rsidRPr="00C53F29">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B3C92" w:rsidRDefault="00DB3C92">
            <w:pPr>
              <w:spacing w:after="0"/>
              <w:ind w:left="135"/>
              <w:jc w:val="center"/>
            </w:pPr>
          </w:p>
        </w:tc>
        <w:tc>
          <w:tcPr>
            <w:tcW w:w="274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/7</w:t>
              </w:r>
              <w:r>
                <w:rPr>
                  <w:rFonts w:ascii="Times New Roman" w:hAnsi="Times New Roman"/>
                  <w:color w:val="0000FF"/>
                  <w:u w:val="single"/>
                </w:rPr>
                <w:t>f</w:t>
              </w:r>
              <w:r w:rsidRPr="00661FAC">
                <w:rPr>
                  <w:rFonts w:ascii="Times New Roman" w:hAnsi="Times New Roman"/>
                  <w:color w:val="0000FF"/>
                  <w:u w:val="single"/>
                  <w:lang w:val="ru-RU"/>
                </w:rPr>
                <w:t>411</w:t>
              </w:r>
              <w:r>
                <w:rPr>
                  <w:rFonts w:ascii="Times New Roman" w:hAnsi="Times New Roman"/>
                  <w:color w:val="0000FF"/>
                  <w:u w:val="single"/>
                </w:rPr>
                <w:t>f</w:t>
              </w:r>
              <w:r w:rsidRPr="00661FAC">
                <w:rPr>
                  <w:rFonts w:ascii="Times New Roman" w:hAnsi="Times New Roman"/>
                  <w:color w:val="0000FF"/>
                  <w:u w:val="single"/>
                  <w:lang w:val="ru-RU"/>
                </w:rPr>
                <w:t>36</w:t>
              </w:r>
            </w:hyperlink>
          </w:p>
        </w:tc>
      </w:tr>
      <w:tr w:rsidR="00DB3C92">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B3C92" w:rsidRDefault="00DB3C92"/>
        </w:tc>
      </w:tr>
    </w:tbl>
    <w:p w:rsidR="00DB3C92" w:rsidRDefault="00DB3C92">
      <w:pPr>
        <w:sectPr w:rsidR="00DB3C92">
          <w:pgSz w:w="16383" w:h="11906" w:orient="landscape"/>
          <w:pgMar w:top="1134" w:right="850" w:bottom="1134" w:left="1701" w:header="720" w:footer="720" w:gutter="0"/>
          <w:cols w:space="720"/>
        </w:sectPr>
      </w:pPr>
    </w:p>
    <w:p w:rsidR="00DB3C92" w:rsidRDefault="00DB3C92">
      <w:pPr>
        <w:sectPr w:rsidR="00DB3C92">
          <w:pgSz w:w="16383" w:h="11906" w:orient="landscape"/>
          <w:pgMar w:top="1134" w:right="850" w:bottom="1134" w:left="1701" w:header="720" w:footer="720" w:gutter="0"/>
          <w:cols w:space="720"/>
        </w:sectPr>
      </w:pPr>
    </w:p>
    <w:p w:rsidR="00DB3C92" w:rsidRDefault="00DB3C92" w:rsidP="00661FAC">
      <w:pPr>
        <w:spacing w:after="0"/>
        <w:ind w:left="120"/>
        <w:sectPr w:rsidR="00DB3C92">
          <w:pgSz w:w="16383" w:h="11906" w:orient="landscape"/>
          <w:pgMar w:top="1134" w:right="850" w:bottom="1134" w:left="1701" w:header="720" w:footer="720" w:gutter="0"/>
          <w:cols w:space="720"/>
        </w:sectPr>
      </w:pPr>
      <w:bookmarkStart w:id="10" w:name="block-21650004"/>
      <w:bookmarkEnd w:id="9"/>
    </w:p>
    <w:p w:rsidR="00661FAC" w:rsidRDefault="00661FAC" w:rsidP="00661FAC">
      <w:pPr>
        <w:spacing w:after="0"/>
        <w:ind w:left="120"/>
      </w:pPr>
      <w:r>
        <w:rPr>
          <w:rFonts w:ascii="Times New Roman" w:hAnsi="Times New Roman"/>
          <w:b/>
          <w:color w:val="000000"/>
          <w:sz w:val="28"/>
          <w:lang w:val="ru-RU"/>
        </w:rPr>
        <w:lastRenderedPageBreak/>
        <w:t xml:space="preserve">  </w:t>
      </w:r>
      <w:r w:rsidRPr="00661FAC">
        <w:rPr>
          <w:rFonts w:ascii="Times New Roman" w:hAnsi="Times New Roman"/>
          <w:b/>
          <w:color w:val="000000"/>
          <w:sz w:val="28"/>
          <w:lang w:val="ru-RU"/>
        </w:rPr>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DB3C92" w:rsidRDefault="00661FAC" w:rsidP="00661FAC">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3"/>
        <w:gridCol w:w="3006"/>
        <w:gridCol w:w="939"/>
        <w:gridCol w:w="1826"/>
        <w:gridCol w:w="1894"/>
        <w:gridCol w:w="1412"/>
        <w:gridCol w:w="2825"/>
        <w:gridCol w:w="1455"/>
      </w:tblGrid>
      <w:tr w:rsidR="00DB3C92">
        <w:trPr>
          <w:trHeight w:val="144"/>
          <w:tblCellSpacing w:w="20" w:type="nil"/>
        </w:trPr>
        <w:tc>
          <w:tcPr>
            <w:tcW w:w="392"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 п/п </w:t>
            </w:r>
          </w:p>
          <w:p w:rsidR="00DB3C92" w:rsidRDefault="00DB3C92">
            <w:pPr>
              <w:spacing w:after="0"/>
              <w:ind w:left="135"/>
            </w:pPr>
          </w:p>
        </w:tc>
        <w:tc>
          <w:tcPr>
            <w:tcW w:w="3461"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Тема урока </w:t>
            </w:r>
          </w:p>
          <w:p w:rsidR="00DB3C92" w:rsidRDefault="00DB3C92">
            <w:pPr>
              <w:spacing w:after="0"/>
              <w:ind w:left="135"/>
            </w:pPr>
          </w:p>
        </w:tc>
        <w:tc>
          <w:tcPr>
            <w:tcW w:w="0" w:type="auto"/>
            <w:gridSpan w:val="3"/>
            <w:tcMar>
              <w:top w:w="50" w:type="dxa"/>
              <w:left w:w="100" w:type="dxa"/>
            </w:tcMar>
            <w:vAlign w:val="center"/>
          </w:tcPr>
          <w:p w:rsidR="00DB3C92" w:rsidRDefault="00661FA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Дата изучения </w:t>
            </w:r>
          </w:p>
          <w:p w:rsidR="00DB3C92" w:rsidRDefault="00DB3C92">
            <w:pPr>
              <w:spacing w:after="0"/>
              <w:ind w:left="135"/>
            </w:pPr>
          </w:p>
        </w:tc>
        <w:tc>
          <w:tcPr>
            <w:tcW w:w="1792"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Электронные цифровые образовательные ресурсы </w:t>
            </w:r>
          </w:p>
          <w:p w:rsidR="00DB3C92" w:rsidRDefault="00DB3C92">
            <w:pPr>
              <w:spacing w:after="0"/>
              <w:ind w:left="135"/>
            </w:pPr>
          </w:p>
        </w:tc>
        <w:tc>
          <w:tcPr>
            <w:tcW w:w="1008"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Домашнее задание </w:t>
            </w:r>
          </w:p>
          <w:p w:rsidR="00DB3C92" w:rsidRDefault="00DB3C92">
            <w:pPr>
              <w:spacing w:after="0"/>
              <w:ind w:left="135"/>
            </w:pPr>
          </w:p>
        </w:tc>
      </w:tr>
      <w:tr w:rsidR="00DB3C92">
        <w:trPr>
          <w:trHeight w:val="144"/>
          <w:tblCellSpacing w:w="20" w:type="nil"/>
        </w:trPr>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672"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Всего </w:t>
            </w:r>
          </w:p>
          <w:p w:rsidR="00DB3C92" w:rsidRDefault="00DB3C92">
            <w:pPr>
              <w:spacing w:after="0"/>
              <w:ind w:left="135"/>
            </w:pPr>
          </w:p>
        </w:tc>
        <w:tc>
          <w:tcPr>
            <w:tcW w:w="1344"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Контрольные работы </w:t>
            </w:r>
          </w:p>
          <w:p w:rsidR="00DB3C92" w:rsidRDefault="00DB3C92">
            <w:pPr>
              <w:spacing w:after="0"/>
              <w:ind w:left="135"/>
            </w:pPr>
          </w:p>
        </w:tc>
        <w:tc>
          <w:tcPr>
            <w:tcW w:w="1456"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Практические работы </w:t>
            </w:r>
          </w:p>
          <w:p w:rsidR="00DB3C92" w:rsidRDefault="00DB3C92">
            <w:pPr>
              <w:spacing w:after="0"/>
              <w:ind w:left="135"/>
            </w:pPr>
          </w:p>
        </w:tc>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Устные вычисления, сводимые к действиям в пределах 100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w:t>
              </w:r>
              <w:r w:rsidRPr="00661FAC">
                <w:rPr>
                  <w:rFonts w:ascii="Times New Roman" w:hAnsi="Times New Roman"/>
                  <w:color w:val="0000FF"/>
                  <w:u w:val="single"/>
                  <w:lang w:val="ru-RU"/>
                </w:rPr>
                <w:t>58</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Сложение и вычитание однородных величин</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f</w:t>
              </w:r>
              <w:r w:rsidRPr="00661FAC">
                <w:rPr>
                  <w:rFonts w:ascii="Times New Roman" w:hAnsi="Times New Roman"/>
                  <w:color w:val="0000FF"/>
                  <w:u w:val="single"/>
                  <w:lang w:val="ru-RU"/>
                </w:rPr>
                <w:t>200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d</w:t>
              </w:r>
              <w:r w:rsidRPr="00661FAC">
                <w:rPr>
                  <w:rFonts w:ascii="Times New Roman" w:hAnsi="Times New Roman"/>
                  <w:color w:val="0000FF"/>
                  <w:u w:val="single"/>
                  <w:lang w:val="ru-RU"/>
                </w:rPr>
                <w:t>5</w:t>
              </w:r>
              <w:r>
                <w:rPr>
                  <w:rFonts w:ascii="Times New Roman" w:hAnsi="Times New Roman"/>
                  <w:color w:val="0000FF"/>
                  <w:u w:val="single"/>
                </w:rPr>
                <w:t>cc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Увеличение и уменьшение числа на несколько единиц, в несколько раз</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0896</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Неизвестный компонент арифметического действия: различение, называние, комментирование </w:t>
            </w:r>
            <w:r w:rsidRPr="00661FAC">
              <w:rPr>
                <w:rFonts w:ascii="Times New Roman" w:hAnsi="Times New Roman"/>
                <w:color w:val="000000"/>
                <w:sz w:val="24"/>
                <w:lang w:val="ru-RU"/>
              </w:rPr>
              <w:lastRenderedPageBreak/>
              <w:t>процесса нахождения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f</w:t>
              </w:r>
              <w:r w:rsidRPr="00661FAC">
                <w:rPr>
                  <w:rFonts w:ascii="Times New Roman" w:hAnsi="Times New Roman"/>
                  <w:color w:val="0000FF"/>
                  <w:u w:val="single"/>
                  <w:lang w:val="ru-RU"/>
                </w:rPr>
                <w:t>3</w:t>
              </w:r>
              <w:r>
                <w:rPr>
                  <w:rFonts w:ascii="Times New Roman" w:hAnsi="Times New Roman"/>
                  <w:color w:val="0000FF"/>
                  <w:u w:val="single"/>
                </w:rPr>
                <w:t>d</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ee</w:t>
              </w:r>
              <w:r w:rsidRPr="00661FAC">
                <w:rPr>
                  <w:rFonts w:ascii="Times New Roman" w:hAnsi="Times New Roman"/>
                  <w:color w:val="0000FF"/>
                  <w:u w:val="single"/>
                  <w:lang w:val="ru-RU"/>
                </w:rPr>
                <w:t>40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10588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Таблицы с данными о реальных процессах и явлениях; внесение данных в таблицу</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15</w:t>
              </w:r>
              <w:r>
                <w:rPr>
                  <w:rFonts w:ascii="Times New Roman" w:hAnsi="Times New Roman"/>
                  <w:color w:val="0000FF"/>
                  <w:u w:val="single"/>
                </w:rPr>
                <w:t>ec</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Решение задач с геометрическим </w:t>
            </w:r>
            <w:r w:rsidRPr="00661FAC">
              <w:rPr>
                <w:rFonts w:ascii="Times New Roman" w:hAnsi="Times New Roman"/>
                <w:color w:val="000000"/>
                <w:sz w:val="24"/>
                <w:lang w:val="ru-RU"/>
              </w:rPr>
              <w:lastRenderedPageBreak/>
              <w:t>содержанием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20.09.202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1706</w:t>
              </w:r>
              <w:r w:rsidRPr="00661FAC">
                <w:rPr>
                  <w:rFonts w:ascii="Times New Roman" w:hAnsi="Times New Roman"/>
                  <w:color w:val="0000FF"/>
                  <w:u w:val="single"/>
                  <w:lang w:val="ru-RU"/>
                </w:rPr>
                <w:lastRenderedPageBreak/>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15</w:t>
              </w:r>
              <w:r>
                <w:rPr>
                  <w:rFonts w:ascii="Times New Roman" w:hAnsi="Times New Roman"/>
                  <w:color w:val="0000FF"/>
                  <w:u w:val="single"/>
                </w:rPr>
                <w:t>cea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Устные вычисления: переместительное свойство умножения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ea</w:t>
              </w:r>
              <w:r w:rsidRPr="00661FAC">
                <w:rPr>
                  <w:rFonts w:ascii="Times New Roman" w:hAnsi="Times New Roman"/>
                  <w:color w:val="0000FF"/>
                  <w:u w:val="single"/>
                  <w:lang w:val="ru-RU"/>
                </w:rPr>
                <w:t>08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14</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Переместительное свойство умножения</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применение смысла арифметических действий сложения, умножения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10</w:t>
              </w:r>
              <w:r>
                <w:rPr>
                  <w:rFonts w:ascii="Times New Roman" w:hAnsi="Times New Roman"/>
                  <w:color w:val="0000FF"/>
                  <w:u w:val="single"/>
                </w:rPr>
                <w:t>ed</w:t>
              </w:r>
              <w:r w:rsidRPr="00661FAC">
                <w:rPr>
                  <w:rFonts w:ascii="Times New Roman" w:hAnsi="Times New Roman"/>
                  <w:color w:val="0000FF"/>
                  <w:u w:val="single"/>
                  <w:lang w:val="ru-RU"/>
                </w:rPr>
                <w:t>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16</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Таблица умножения и деления</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в пределах 100: приемы устных вычислений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w:t>
              </w:r>
              <w:r w:rsidRPr="00661FAC">
                <w:rPr>
                  <w:rFonts w:ascii="Times New Roman" w:hAnsi="Times New Roman"/>
                  <w:color w:val="0000FF"/>
                  <w:u w:val="single"/>
                  <w:lang w:val="ru-RU"/>
                </w:rPr>
                <w:t>3</w:t>
              </w:r>
              <w:r>
                <w:rPr>
                  <w:rFonts w:ascii="Times New Roman" w:hAnsi="Times New Roman"/>
                  <w:color w:val="0000FF"/>
                  <w:u w:val="single"/>
                </w:rPr>
                <w:t>cc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18</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Сочетательное свойство умножения</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w:t>
              </w:r>
              <w:r>
                <w:rPr>
                  <w:rFonts w:ascii="Times New Roman" w:hAnsi="Times New Roman"/>
                  <w:color w:val="0000FF"/>
                  <w:u w:val="single"/>
                </w:rPr>
                <w:t>eb</w:t>
              </w:r>
              <w:r w:rsidRPr="00661FAC">
                <w:rPr>
                  <w:rFonts w:ascii="Times New Roman" w:hAnsi="Times New Roman"/>
                  <w:color w:val="0000FF"/>
                  <w:u w:val="single"/>
                  <w:lang w:val="ru-RU"/>
                </w:rPr>
                <w:t>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19</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Нахождение периметра многоугольника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04.10.202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1338</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применение смысла арифметических действий вычитания, деления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1158</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Соотношение «цена, количество, стоимость» в практической ситуации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0944</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применение зависимости "цена-количество-стоимость"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11708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Порядок действий в числовом выражении (со скобками)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f</w:t>
              </w:r>
              <w:r w:rsidRPr="00661FAC">
                <w:rPr>
                  <w:rFonts w:ascii="Times New Roman" w:hAnsi="Times New Roman"/>
                  <w:color w:val="0000FF"/>
                  <w:u w:val="single"/>
                  <w:lang w:val="ru-RU"/>
                </w:rPr>
                <w:t>034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Порядок действий в числовом выражении (без скобок)</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Задачи на расчет скорости, времени или пройденного пути при движении одного объекта. Связь между величинами: расход </w:t>
            </w:r>
            <w:r w:rsidRPr="00661FAC">
              <w:rPr>
                <w:rFonts w:ascii="Times New Roman" w:hAnsi="Times New Roman"/>
                <w:color w:val="000000"/>
                <w:sz w:val="24"/>
                <w:lang w:val="ru-RU"/>
              </w:rPr>
              <w:lastRenderedPageBreak/>
              <w:t>ткани на одну вещь, количество вещей, расход ткани на все вещи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27</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Равенства и неравенства с числами: чтение, составление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08658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в пределах 100: таблица умножения и деления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с числом 6</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ade</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понимание отношений больше или меньше на…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32</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w:t>
              </w:r>
              <w:r>
                <w:rPr>
                  <w:rFonts w:ascii="Times New Roman" w:hAnsi="Times New Roman"/>
                  <w:color w:val="0000FF"/>
                  <w:u w:val="single"/>
                </w:rPr>
                <w:t>d</w:t>
              </w:r>
              <w:r w:rsidRPr="00661FAC">
                <w:rPr>
                  <w:rFonts w:ascii="Times New Roman" w:hAnsi="Times New Roman"/>
                  <w:color w:val="0000FF"/>
                  <w:u w:val="single"/>
                  <w:lang w:val="ru-RU"/>
                </w:rPr>
                <w:t>02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33</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Задачи на кратное сравнение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w:t>
              </w:r>
              <w:r>
                <w:rPr>
                  <w:rFonts w:ascii="Times New Roman" w:hAnsi="Times New Roman"/>
                  <w:color w:val="0000FF"/>
                  <w:u w:val="single"/>
                </w:rPr>
                <w:t>f</w:t>
              </w:r>
              <w:r w:rsidRPr="00661FAC">
                <w:rPr>
                  <w:rFonts w:ascii="Times New Roman" w:hAnsi="Times New Roman"/>
                  <w:color w:val="0000FF"/>
                  <w:u w:val="single"/>
                  <w:lang w:val="ru-RU"/>
                </w:rPr>
                <w:t>3</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понимание отношений больше или меньше 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35</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Столбчатая диаграмма: </w:t>
            </w:r>
            <w:r>
              <w:rPr>
                <w:rFonts w:ascii="Times New Roman" w:hAnsi="Times New Roman"/>
                <w:color w:val="000000"/>
                <w:sz w:val="24"/>
              </w:rPr>
              <w:lastRenderedPageBreak/>
              <w:t>чтение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4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173</w:t>
              </w:r>
              <w:r>
                <w:rPr>
                  <w:rFonts w:ascii="Times New Roman" w:hAnsi="Times New Roman"/>
                  <w:color w:val="0000FF"/>
                  <w:u w:val="single"/>
                </w:rPr>
                <w:t>e</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175</w:t>
              </w:r>
              <w:r>
                <w:rPr>
                  <w:rFonts w:ascii="Times New Roman" w:hAnsi="Times New Roman"/>
                  <w:color w:val="0000FF"/>
                  <w:u w:val="single"/>
                </w:rPr>
                <w:t>ae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математических объектов (общее, различное, уникальное/специфичное)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Выбор формы представления информации. Линейные диаграммы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с числом 7</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afb</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Верные (истинные) и неверные (ложные) утверждения: конструирование, проверка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15</w:t>
              </w:r>
              <w:r>
                <w:rPr>
                  <w:rFonts w:ascii="Times New Roman" w:hAnsi="Times New Roman"/>
                  <w:color w:val="0000FF"/>
                  <w:u w:val="single"/>
                </w:rPr>
                <w:t>b</w:t>
              </w:r>
              <w:r w:rsidRPr="00661FAC">
                <w:rPr>
                  <w:rFonts w:ascii="Times New Roman" w:hAnsi="Times New Roman"/>
                  <w:color w:val="0000FF"/>
                  <w:u w:val="single"/>
                  <w:lang w:val="ru-RU"/>
                </w:rPr>
                <w:t>14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Свойства чисел. Математические игры с числами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42</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Кратное сравнение чисел</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w:t>
              </w:r>
              <w:r>
                <w:rPr>
                  <w:rFonts w:ascii="Times New Roman" w:hAnsi="Times New Roman"/>
                  <w:color w:val="0000FF"/>
                  <w:u w:val="single"/>
                </w:rPr>
                <w:t>cc</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Равенства и неравенства: установление истинности (верное/неверное)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087</w:t>
              </w:r>
              <w:r>
                <w:rPr>
                  <w:rFonts w:ascii="Times New Roman" w:hAnsi="Times New Roman"/>
                  <w:color w:val="0000FF"/>
                  <w:u w:val="single"/>
                </w:rPr>
                <w:t>e</w:t>
              </w:r>
              <w:r w:rsidRPr="00661FAC">
                <w:rPr>
                  <w:rFonts w:ascii="Times New Roman" w:hAnsi="Times New Roman"/>
                  <w:color w:val="0000FF"/>
                  <w:u w:val="single"/>
                  <w:lang w:val="ru-RU"/>
                </w:rPr>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Единицы площади – квадратный метр, квадратный сантиметр, квадратный дециметр</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w:t>
              </w:r>
              <w:r>
                <w:rPr>
                  <w:rFonts w:ascii="Times New Roman" w:hAnsi="Times New Roman"/>
                  <w:color w:val="0000FF"/>
                  <w:u w:val="single"/>
                </w:rPr>
                <w:t>e</w:t>
              </w:r>
              <w:r w:rsidRPr="00661FAC">
                <w:rPr>
                  <w:rFonts w:ascii="Times New Roman" w:hAnsi="Times New Roman"/>
                  <w:color w:val="0000FF"/>
                  <w:u w:val="single"/>
                  <w:lang w:val="ru-RU"/>
                </w:rPr>
                <w:t>4</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45</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Площадь прямоугольника, квадрата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w:t>
              </w:r>
              <w:r>
                <w:rPr>
                  <w:rFonts w:ascii="Times New Roman" w:hAnsi="Times New Roman"/>
                  <w:color w:val="0000FF"/>
                  <w:u w:val="single"/>
                </w:rPr>
                <w:t>bca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46</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139</w:t>
              </w:r>
              <w:r>
                <w:rPr>
                  <w:rFonts w:ascii="Times New Roman" w:hAnsi="Times New Roman"/>
                  <w:color w:val="0000FF"/>
                  <w:u w:val="single"/>
                </w:rPr>
                <w:t>fe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w:t>
              </w:r>
              <w:r>
                <w:rPr>
                  <w:rFonts w:ascii="Times New Roman" w:hAnsi="Times New Roman"/>
                  <w:color w:val="0000FF"/>
                  <w:u w:val="single"/>
                </w:rPr>
                <w:t>c</w:t>
              </w:r>
              <w:r w:rsidRPr="00661FAC">
                <w:rPr>
                  <w:rFonts w:ascii="Times New Roman" w:hAnsi="Times New Roman"/>
                  <w:color w:val="0000FF"/>
                  <w:u w:val="single"/>
                  <w:lang w:val="ru-RU"/>
                </w:rPr>
                <w:t>66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129</w:t>
              </w:r>
              <w:r>
                <w:rPr>
                  <w:rFonts w:ascii="Times New Roman" w:hAnsi="Times New Roman"/>
                  <w:color w:val="0000FF"/>
                  <w:u w:val="single"/>
                </w:rPr>
                <w:t>e</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Периметр и площадь прямоугольника: общее и различное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Площадь и приемы её нахождения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w:t>
              </w:r>
              <w:r>
                <w:rPr>
                  <w:rFonts w:ascii="Times New Roman" w:hAnsi="Times New Roman"/>
                  <w:color w:val="0000FF"/>
                  <w:u w:val="single"/>
                </w:rPr>
                <w:t>f</w:t>
              </w:r>
              <w:r w:rsidRPr="00661FAC">
                <w:rPr>
                  <w:rFonts w:ascii="Times New Roman" w:hAnsi="Times New Roman"/>
                  <w:color w:val="0000FF"/>
                  <w:u w:val="single"/>
                  <w:lang w:val="ru-RU"/>
                </w:rPr>
                <w:t>6</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51</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Нахождение площади прямоугольника, квадрата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146</w:t>
              </w:r>
              <w:r>
                <w:rPr>
                  <w:rFonts w:ascii="Times New Roman" w:hAnsi="Times New Roman"/>
                  <w:color w:val="0000FF"/>
                  <w:u w:val="single"/>
                </w:rPr>
                <w:t>ce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Алгоритмы (правила) нахождения периметра и площади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w:t>
              </w:r>
              <w:r>
                <w:rPr>
                  <w:rFonts w:ascii="Times New Roman" w:hAnsi="Times New Roman"/>
                  <w:color w:val="0000FF"/>
                  <w:u w:val="single"/>
                </w:rPr>
                <w:t>daa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с числом 8</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w:t>
              </w:r>
              <w:r w:rsidRPr="00661FAC">
                <w:rPr>
                  <w:rFonts w:ascii="Times New Roman" w:hAnsi="Times New Roman"/>
                  <w:color w:val="0000FF"/>
                  <w:u w:val="single"/>
                  <w:lang w:val="ru-RU"/>
                </w:rPr>
                <w:t>18</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Таблица умножения: анализ, формулирование закономерностей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w:t>
              </w:r>
              <w:r w:rsidRPr="00661FAC">
                <w:rPr>
                  <w:rFonts w:ascii="Times New Roman" w:hAnsi="Times New Roman"/>
                  <w:color w:val="0000FF"/>
                  <w:u w:val="single"/>
                  <w:lang w:val="ru-RU"/>
                </w:rPr>
                <w:t>4</w:t>
              </w:r>
              <w:r>
                <w:rPr>
                  <w:rFonts w:ascii="Times New Roman" w:hAnsi="Times New Roman"/>
                  <w:color w:val="0000FF"/>
                  <w:u w:val="single"/>
                </w:rPr>
                <w:t>de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с числом 9</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w:t>
              </w:r>
              <w:r w:rsidRPr="00661FAC">
                <w:rPr>
                  <w:rFonts w:ascii="Times New Roman" w:hAnsi="Times New Roman"/>
                  <w:color w:val="0000FF"/>
                  <w:u w:val="single"/>
                  <w:lang w:val="ru-RU"/>
                </w:rPr>
                <w:t>358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56</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57</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16640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Конструирование прямоугольника из </w:t>
            </w:r>
            <w:r w:rsidRPr="00661FAC">
              <w:rPr>
                <w:rFonts w:ascii="Times New Roman" w:hAnsi="Times New Roman"/>
                <w:color w:val="000000"/>
                <w:sz w:val="24"/>
                <w:lang w:val="ru-RU"/>
              </w:rPr>
              <w:lastRenderedPageBreak/>
              <w:t>данных фигур, деление прямоугольника на части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20.12.202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w:t>
              </w:r>
              <w:r>
                <w:rPr>
                  <w:rFonts w:ascii="Times New Roman" w:hAnsi="Times New Roman"/>
                  <w:color w:val="0000FF"/>
                  <w:u w:val="single"/>
                </w:rPr>
                <w:t>df</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Переход от одних единиц площади к другим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работу (производительность труда) одного объекта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11884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11</w:t>
              </w:r>
              <w:r>
                <w:rPr>
                  <w:rFonts w:ascii="Times New Roman" w:hAnsi="Times New Roman"/>
                  <w:color w:val="0000FF"/>
                  <w:u w:val="single"/>
                </w:rPr>
                <w:t>a</w:t>
              </w:r>
              <w:r w:rsidRPr="00661FAC">
                <w:rPr>
                  <w:rFonts w:ascii="Times New Roman" w:hAnsi="Times New Roman"/>
                  <w:color w:val="0000FF"/>
                  <w:u w:val="single"/>
                  <w:lang w:val="ru-RU"/>
                </w:rPr>
                <w:t>00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переместительного, сочетательного свойства при умножении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ebc</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Проверка правильности нахождения периметра, площади прямоугольника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18</w:t>
              </w:r>
              <w:r>
                <w:rPr>
                  <w:rFonts w:ascii="Times New Roman" w:hAnsi="Times New Roman"/>
                  <w:color w:val="0000FF"/>
                  <w:u w:val="single"/>
                </w:rPr>
                <w:t>d</w:t>
              </w:r>
              <w:r w:rsidRPr="00661FAC">
                <w:rPr>
                  <w:rFonts w:ascii="Times New Roman" w:hAnsi="Times New Roman"/>
                  <w:color w:val="0000FF"/>
                  <w:u w:val="single"/>
                  <w:lang w:val="ru-RU"/>
                </w:rPr>
                <w:t>3</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площади в заданных единицах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14142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65</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Арифметические действия с числом 1</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cdf</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Умножение и деление в пределах 100: </w:t>
            </w:r>
            <w:r w:rsidRPr="00661FAC">
              <w:rPr>
                <w:rFonts w:ascii="Times New Roman" w:hAnsi="Times New Roman"/>
                <w:color w:val="000000"/>
                <w:sz w:val="24"/>
                <w:lang w:val="ru-RU"/>
              </w:rPr>
              <w:lastRenderedPageBreak/>
              <w:t>внетабличное выполнение действий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11.01.2024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w:t>
              </w:r>
              <w:r w:rsidRPr="00661FAC">
                <w:rPr>
                  <w:rFonts w:ascii="Times New Roman" w:hAnsi="Times New Roman"/>
                  <w:color w:val="0000FF"/>
                  <w:u w:val="single"/>
                  <w:lang w:val="ru-RU"/>
                </w:rPr>
                <w:t>678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Арифметические действия с числом 0</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cfc</w:t>
              </w:r>
              <w:r w:rsidRPr="00661FAC">
                <w:rPr>
                  <w:rFonts w:ascii="Times New Roman" w:hAnsi="Times New Roman"/>
                  <w:color w:val="0000FF"/>
                  <w:u w:val="single"/>
                  <w:lang w:val="ru-RU"/>
                </w:rPr>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площади фигуры, составленной из прямоугольников (квадратов)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148</w:t>
              </w:r>
              <w:r>
                <w:rPr>
                  <w:rFonts w:ascii="Times New Roman" w:hAnsi="Times New Roman"/>
                  <w:color w:val="0000FF"/>
                  <w:u w:val="single"/>
                </w:rPr>
                <w:t>e</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12266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Вычисления с числами 0 и 1. Деление нуля на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d</w:t>
              </w:r>
              <w:r w:rsidRPr="00661FAC">
                <w:rPr>
                  <w:rFonts w:ascii="Times New Roman" w:hAnsi="Times New Roman"/>
                  <w:color w:val="0000FF"/>
                  <w:u w:val="single"/>
                  <w:lang w:val="ru-RU"/>
                </w:rPr>
                <w:t>18</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нахождение доли величины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12400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Доля величины: сравнение долей одной величины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12586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w:t>
              </w:r>
              <w:r w:rsidRPr="00661FAC">
                <w:rPr>
                  <w:rFonts w:ascii="Times New Roman" w:hAnsi="Times New Roman"/>
                  <w:color w:val="0000FF"/>
                  <w:u w:val="single"/>
                  <w:lang w:val="ru-RU"/>
                </w:rPr>
                <w:t>1</w:t>
              </w:r>
              <w:r>
                <w:rPr>
                  <w:rFonts w:ascii="Times New Roman" w:hAnsi="Times New Roman"/>
                  <w:color w:val="0000FF"/>
                  <w:u w:val="single"/>
                </w:rPr>
                <w:t>f</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Алгоритмы (правила) построения </w:t>
            </w:r>
            <w:r w:rsidRPr="00661FAC">
              <w:rPr>
                <w:rFonts w:ascii="Times New Roman" w:hAnsi="Times New Roman"/>
                <w:color w:val="000000"/>
                <w:sz w:val="24"/>
                <w:lang w:val="ru-RU"/>
              </w:rPr>
              <w:lastRenderedPageBreak/>
              <w:t>геометрических фигур. Правила построения окружности и круга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25.01.2024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095</w:t>
              </w:r>
              <w:r>
                <w:rPr>
                  <w:rFonts w:ascii="Times New Roman" w:hAnsi="Times New Roman"/>
                  <w:color w:val="0000FF"/>
                  <w:u w:val="single"/>
                </w:rPr>
                <w:t>bc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0974</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31.01.2024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0999</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Соотношение «больше/ меньше на/в» в ситуации </w:t>
            </w:r>
            <w:r w:rsidRPr="00661FAC">
              <w:rPr>
                <w:rFonts w:ascii="Times New Roman" w:hAnsi="Times New Roman"/>
                <w:color w:val="000000"/>
                <w:sz w:val="24"/>
                <w:lang w:val="ru-RU"/>
              </w:rPr>
              <w:lastRenderedPageBreak/>
              <w:t>сравнения предметов и объектов на основе измерения величин</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01.02.2024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a</w:t>
              </w:r>
              <w:r w:rsidRPr="00661FAC">
                <w:rPr>
                  <w:rFonts w:ascii="Times New Roman" w:hAnsi="Times New Roman"/>
                  <w:color w:val="0000FF"/>
                  <w:u w:val="single"/>
                  <w:lang w:val="ru-RU"/>
                </w:rPr>
                <w:t>02</w:t>
              </w:r>
              <w:r w:rsidRPr="00661FAC">
                <w:rPr>
                  <w:rFonts w:ascii="Times New Roman" w:hAnsi="Times New Roman"/>
                  <w:color w:val="0000FF"/>
                  <w:u w:val="single"/>
                  <w:lang w:val="ru-RU"/>
                </w:rPr>
                <w:lastRenderedPageBreak/>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Устное умножение суммы на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baf</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и деление двузначного числа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Внетабличное устное умножение и деление в пределах 100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умножения двузначного числа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bcc</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84</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Выбор верного решения задачи</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10</w:t>
              </w:r>
              <w:r>
                <w:rPr>
                  <w:rFonts w:ascii="Times New Roman" w:hAnsi="Times New Roman"/>
                  <w:color w:val="0000FF"/>
                  <w:u w:val="single"/>
                </w:rPr>
                <w:t>d</w:t>
              </w:r>
              <w:r w:rsidRPr="00661FAC">
                <w:rPr>
                  <w:rFonts w:ascii="Times New Roman" w:hAnsi="Times New Roman"/>
                  <w:color w:val="0000FF"/>
                  <w:u w:val="single"/>
                  <w:lang w:val="ru-RU"/>
                </w:rPr>
                <w:t>4</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85</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Разные способы решения задачи</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86</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Деление суммы на число</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Разные приемы записи </w:t>
            </w:r>
            <w:r w:rsidRPr="00661FAC">
              <w:rPr>
                <w:rFonts w:ascii="Times New Roman" w:hAnsi="Times New Roman"/>
                <w:color w:val="000000"/>
                <w:sz w:val="24"/>
                <w:lang w:val="ru-RU"/>
              </w:rPr>
              <w:lastRenderedPageBreak/>
              <w:t>решения задачи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8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120</w:t>
              </w:r>
              <w:r>
                <w:rPr>
                  <w:rFonts w:ascii="Times New Roman" w:hAnsi="Times New Roman"/>
                  <w:color w:val="0000FF"/>
                  <w:u w:val="single"/>
                </w:rPr>
                <w:t>e</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d</w:t>
              </w:r>
              <w:r w:rsidRPr="00661FAC">
                <w:rPr>
                  <w:rFonts w:ascii="Times New Roman" w:hAnsi="Times New Roman"/>
                  <w:color w:val="0000FF"/>
                  <w:u w:val="single"/>
                  <w:lang w:val="ru-RU"/>
                </w:rPr>
                <w:t>400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Устное деление двузначного числа на двузначное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w:t>
              </w:r>
              <w:r w:rsidRPr="00661FAC">
                <w:rPr>
                  <w:rFonts w:ascii="Times New Roman" w:hAnsi="Times New Roman"/>
                  <w:color w:val="0000FF"/>
                  <w:u w:val="single"/>
                  <w:lang w:val="ru-RU"/>
                </w:rPr>
                <w:t>8</w:t>
              </w:r>
              <w:r>
                <w:rPr>
                  <w:rFonts w:ascii="Times New Roman" w:hAnsi="Times New Roman"/>
                  <w:color w:val="0000FF"/>
                  <w:u w:val="single"/>
                </w:rPr>
                <w:t>ee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e</w:t>
              </w:r>
              <w:r w:rsidRPr="00661FAC">
                <w:rPr>
                  <w:rFonts w:ascii="Times New Roman" w:hAnsi="Times New Roman"/>
                  <w:color w:val="0000FF"/>
                  <w:u w:val="single"/>
                  <w:lang w:val="ru-RU"/>
                </w:rPr>
                <w:t>634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Деление на однозначное число в пределах 100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устных приёмов вычисления для решения практических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be</w:t>
              </w:r>
              <w:r w:rsidRPr="00661FAC">
                <w:rPr>
                  <w:rFonts w:ascii="Times New Roman" w:hAnsi="Times New Roman"/>
                  <w:color w:val="0000FF"/>
                  <w:u w:val="single"/>
                  <w:lang w:val="ru-RU"/>
                </w:rPr>
                <w:t>8</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93</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понимание смысла арифметического действия деление с остатком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w:t>
              </w:r>
              <w:r w:rsidRPr="00661FAC">
                <w:rPr>
                  <w:rFonts w:ascii="Times New Roman" w:hAnsi="Times New Roman"/>
                  <w:color w:val="0000FF"/>
                  <w:u w:val="single"/>
                  <w:lang w:val="ru-RU"/>
                </w:rPr>
                <w:t>212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Устное деление с остатком; его применение в практических ситуациях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w:t>
              </w:r>
              <w:r w:rsidRPr="00661FAC">
                <w:rPr>
                  <w:rFonts w:ascii="Times New Roman" w:hAnsi="Times New Roman"/>
                  <w:color w:val="0000FF"/>
                  <w:u w:val="single"/>
                  <w:lang w:val="ru-RU"/>
                </w:rPr>
                <w:t>3</w:t>
              </w:r>
              <w:r>
                <w:rPr>
                  <w:rFonts w:ascii="Times New Roman" w:hAnsi="Times New Roman"/>
                  <w:color w:val="0000FF"/>
                  <w:u w:val="single"/>
                </w:rPr>
                <w:t>f</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периметра в заданных единицах длины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13666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w:t>
              </w:r>
              <w:r>
                <w:rPr>
                  <w:rFonts w:ascii="Times New Roman" w:hAnsi="Times New Roman"/>
                  <w:color w:val="0000FF"/>
                  <w:u w:val="single"/>
                </w:rPr>
                <w:t>c</w:t>
              </w:r>
              <w:r w:rsidRPr="00661FAC">
                <w:rPr>
                  <w:rFonts w:ascii="Times New Roman" w:hAnsi="Times New Roman"/>
                  <w:color w:val="0000FF"/>
                  <w:u w:val="single"/>
                  <w:lang w:val="ru-RU"/>
                </w:rPr>
                <w:t>8</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Дополнение изображения (чертежа) данными на основе измерения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w:t>
              </w:r>
              <w:r>
                <w:rPr>
                  <w:rFonts w:ascii="Times New Roman" w:hAnsi="Times New Roman"/>
                  <w:color w:val="0000FF"/>
                  <w:u w:val="single"/>
                </w:rPr>
                <w:t>e</w:t>
              </w:r>
              <w:r w:rsidRPr="00661FAC">
                <w:rPr>
                  <w:rFonts w:ascii="Times New Roman" w:hAnsi="Times New Roman"/>
                  <w:color w:val="0000FF"/>
                  <w:u w:val="single"/>
                  <w:lang w:val="ru-RU"/>
                </w:rPr>
                <w:t>62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16078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092</w:t>
              </w:r>
              <w:r>
                <w:rPr>
                  <w:rFonts w:ascii="Times New Roman" w:hAnsi="Times New Roman"/>
                  <w:color w:val="0000FF"/>
                  <w:u w:val="single"/>
                </w:rPr>
                <w:t>c</w:t>
              </w:r>
              <w:r w:rsidRPr="00661FAC">
                <w:rPr>
                  <w:rFonts w:ascii="Times New Roman" w:hAnsi="Times New Roman"/>
                  <w:color w:val="0000FF"/>
                  <w:u w:val="single"/>
                  <w:lang w:val="ru-RU"/>
                </w:rPr>
                <w:t>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101</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14</w:t>
              </w:r>
              <w:r>
                <w:rPr>
                  <w:rFonts w:ascii="Times New Roman" w:hAnsi="Times New Roman"/>
                  <w:color w:val="0000FF"/>
                  <w:u w:val="single"/>
                </w:rPr>
                <w:t>ab</w:t>
              </w:r>
              <w:r w:rsidRPr="00661FAC">
                <w:rPr>
                  <w:rFonts w:ascii="Times New Roman" w:hAnsi="Times New Roman"/>
                  <w:color w:val="0000FF"/>
                  <w:u w:val="single"/>
                  <w:lang w:val="ru-RU"/>
                </w:rPr>
                <w:t>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1000: чтение, запись, упорядочение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103</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1000: чтение, запись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07208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Увеличение и уменьшение числа в несколько раз (в том числе в 10, 100 раз)</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4213C0">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1000: представление в виде суммы разрядных слагаемых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0820</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107</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Математическая информация. Алгоритмы. Повторение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w:t>
              </w:r>
              <w:r>
                <w:rPr>
                  <w:rFonts w:ascii="Times New Roman" w:hAnsi="Times New Roman"/>
                  <w:color w:val="0000FF"/>
                  <w:u w:val="single"/>
                </w:rPr>
                <w:t>aea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Классификация объектов по двум признакам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109</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Числа в пределах 1000: сравнение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03.04.2024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07</w:t>
              </w:r>
              <w:r>
                <w:rPr>
                  <w:rFonts w:ascii="Times New Roman" w:hAnsi="Times New Roman"/>
                  <w:color w:val="0000FF"/>
                  <w:u w:val="single"/>
                </w:rPr>
                <w:t>ff</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09116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Измерение длины объекта, упорядочение по длине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09</w:t>
              </w:r>
              <w:r>
                <w:rPr>
                  <w:rFonts w:ascii="Times New Roman" w:hAnsi="Times New Roman"/>
                  <w:color w:val="0000FF"/>
                  <w:u w:val="single"/>
                </w:rPr>
                <w:t>bde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113</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Нахождение периметра прямоугольника, квадрата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Сложение и вычитание с круглым числом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ca</w:t>
              </w:r>
              <w:r w:rsidRPr="00661FAC">
                <w:rPr>
                  <w:rFonts w:ascii="Times New Roman" w:hAnsi="Times New Roman"/>
                  <w:color w:val="0000FF"/>
                  <w:u w:val="single"/>
                  <w:lang w:val="ru-RU"/>
                </w:rPr>
                <w:t>46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Сложение и вычитание в пределах 1000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cc</w:t>
              </w:r>
              <w:r w:rsidRPr="00661FAC">
                <w:rPr>
                  <w:rFonts w:ascii="Times New Roman" w:hAnsi="Times New Roman"/>
                  <w:color w:val="0000FF"/>
                  <w:u w:val="single"/>
                  <w:lang w:val="ru-RU"/>
                </w:rPr>
                <w:t>1</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16</w:t>
              </w:r>
              <w:r>
                <w:rPr>
                  <w:rFonts w:ascii="Times New Roman" w:hAnsi="Times New Roman"/>
                  <w:color w:val="0000FF"/>
                  <w:u w:val="single"/>
                </w:rPr>
                <w:t>c</w:t>
              </w:r>
              <w:r w:rsidRPr="00661FAC">
                <w:rPr>
                  <w:rFonts w:ascii="Times New Roman" w:hAnsi="Times New Roman"/>
                  <w:color w:val="0000FF"/>
                  <w:u w:val="single"/>
                  <w:lang w:val="ru-RU"/>
                </w:rPr>
                <w:t>6</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Письменное умножение на однозначное число в </w:t>
            </w:r>
            <w:r w:rsidRPr="00661FAC">
              <w:rPr>
                <w:rFonts w:ascii="Times New Roman" w:hAnsi="Times New Roman"/>
                <w:color w:val="000000"/>
                <w:sz w:val="24"/>
                <w:lang w:val="ru-RU"/>
              </w:rPr>
              <w:lastRenderedPageBreak/>
              <w:t>пределах 100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17.04.202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Письменное сложение в пределах 1000</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119</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Письменное вычитание в пределах 1000</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120</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 деления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defa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121</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122</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круглого числа, на круглое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Деление круглого числа, на круглое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умножения трехзначного числа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dd</w:t>
              </w:r>
              <w:r w:rsidRPr="00661FAC">
                <w:rPr>
                  <w:rFonts w:ascii="Times New Roman" w:hAnsi="Times New Roman"/>
                  <w:color w:val="0000FF"/>
                  <w:u w:val="single"/>
                  <w:lang w:val="ru-RU"/>
                </w:rPr>
                <w:t>2</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17220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126</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Умножение и деление </w:t>
            </w:r>
            <w:r w:rsidRPr="00661FAC">
              <w:rPr>
                <w:rFonts w:ascii="Times New Roman" w:hAnsi="Times New Roman"/>
                <w:color w:val="000000"/>
                <w:sz w:val="24"/>
                <w:lang w:val="ru-RU"/>
              </w:rPr>
              <w:lastRenderedPageBreak/>
              <w:t>трехзначного числа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11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18120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расчет времени, количества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128</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деления трехзначного числа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1043</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129</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деления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102</w:t>
              </w:r>
              <w:r>
                <w:rPr>
                  <w:rFonts w:ascii="Times New Roman" w:hAnsi="Times New Roman"/>
                  <w:color w:val="0000FF"/>
                  <w:u w:val="single"/>
                </w:rPr>
                <w:t>b</w:t>
              </w:r>
              <w:r w:rsidRPr="00661FAC">
                <w:rPr>
                  <w:rFonts w:ascii="Times New Roman" w:hAnsi="Times New Roman"/>
                  <w:color w:val="0000FF"/>
                  <w:u w:val="single"/>
                  <w:lang w:val="ru-RU"/>
                </w:rPr>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130</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0</w:t>
              </w:r>
              <w:r>
                <w:rPr>
                  <w:rFonts w:ascii="Times New Roman" w:hAnsi="Times New Roman"/>
                  <w:color w:val="0000FF"/>
                  <w:u w:val="single"/>
                </w:rPr>
                <w:t>e</w:t>
              </w:r>
              <w:r w:rsidRPr="00661FAC">
                <w:rPr>
                  <w:rFonts w:ascii="Times New Roman" w:hAnsi="Times New Roman"/>
                  <w:color w:val="0000FF"/>
                  <w:u w:val="single"/>
                  <w:lang w:val="ru-RU"/>
                </w:rPr>
                <w:t>81</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131</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Числа от 1 до 1000. Повторение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17</w:t>
              </w:r>
              <w:r>
                <w:rPr>
                  <w:rFonts w:ascii="Times New Roman" w:hAnsi="Times New Roman"/>
                  <w:color w:val="0000FF"/>
                  <w:u w:val="single"/>
                </w:rPr>
                <w:t>c</w:t>
              </w:r>
              <w:r w:rsidRPr="00661FAC">
                <w:rPr>
                  <w:rFonts w:ascii="Times New Roman" w:hAnsi="Times New Roman"/>
                  <w:color w:val="0000FF"/>
                  <w:u w:val="single"/>
                  <w:lang w:val="ru-RU"/>
                </w:rPr>
                <w:t>7</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132</w:t>
            </w:r>
          </w:p>
        </w:tc>
        <w:tc>
          <w:tcPr>
            <w:tcW w:w="3461"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1858</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133</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18</w:t>
              </w:r>
              <w:r>
                <w:rPr>
                  <w:rFonts w:ascii="Times New Roman" w:hAnsi="Times New Roman"/>
                  <w:color w:val="0000FF"/>
                  <w:u w:val="single"/>
                </w:rPr>
                <w:t>b</w:t>
              </w:r>
              <w:r w:rsidRPr="00661FAC">
                <w:rPr>
                  <w:rFonts w:ascii="Times New Roman" w:hAnsi="Times New Roman"/>
                  <w:color w:val="0000FF"/>
                  <w:u w:val="single"/>
                  <w:lang w:val="ru-RU"/>
                </w:rPr>
                <w:t>70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134</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Алгоритмы (правила) порядка действий в числовом выражении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16</w:t>
              </w:r>
              <w:r>
                <w:rPr>
                  <w:rFonts w:ascii="Times New Roman" w:hAnsi="Times New Roman"/>
                  <w:color w:val="0000FF"/>
                  <w:u w:val="single"/>
                </w:rPr>
                <w:t>eb</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135</w:t>
            </w:r>
          </w:p>
        </w:tc>
        <w:tc>
          <w:tcPr>
            <w:tcW w:w="3461"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значения числового выражения (со скобками или без скобок)</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136</w:t>
            </w:r>
          </w:p>
        </w:tc>
        <w:tc>
          <w:tcPr>
            <w:tcW w:w="3461" w:type="dxa"/>
            <w:tcMar>
              <w:top w:w="50" w:type="dxa"/>
              <w:left w:w="100" w:type="dxa"/>
            </w:tcMar>
            <w:vAlign w:val="center"/>
          </w:tcPr>
          <w:p w:rsidR="00DB3C92" w:rsidRDefault="00661FAC">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DB3C92" w:rsidRDefault="00DB3C92"/>
        </w:tc>
      </w:tr>
    </w:tbl>
    <w:p w:rsidR="00DB3C92" w:rsidRDefault="00DB3C92">
      <w:pPr>
        <w:sectPr w:rsidR="00DB3C92">
          <w:pgSz w:w="16383" w:h="11906" w:orient="landscape"/>
          <w:pgMar w:top="1134" w:right="850" w:bottom="1134" w:left="1701" w:header="720" w:footer="720" w:gutter="0"/>
          <w:cols w:space="720"/>
        </w:sectPr>
      </w:pPr>
    </w:p>
    <w:p w:rsidR="00DB3C92" w:rsidRDefault="00661FA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3"/>
        <w:gridCol w:w="2972"/>
        <w:gridCol w:w="848"/>
        <w:gridCol w:w="1623"/>
        <w:gridCol w:w="1683"/>
        <w:gridCol w:w="1261"/>
        <w:gridCol w:w="3732"/>
        <w:gridCol w:w="1298"/>
      </w:tblGrid>
      <w:tr w:rsidR="00DB3C92">
        <w:trPr>
          <w:trHeight w:val="144"/>
          <w:tblCellSpacing w:w="20" w:type="nil"/>
        </w:trPr>
        <w:tc>
          <w:tcPr>
            <w:tcW w:w="392"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 п/п </w:t>
            </w:r>
          </w:p>
          <w:p w:rsidR="00DB3C92" w:rsidRDefault="00DB3C92">
            <w:pPr>
              <w:spacing w:after="0"/>
              <w:ind w:left="135"/>
            </w:pPr>
          </w:p>
        </w:tc>
        <w:tc>
          <w:tcPr>
            <w:tcW w:w="3432"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Тема урока </w:t>
            </w:r>
          </w:p>
          <w:p w:rsidR="00DB3C92" w:rsidRDefault="00DB3C92">
            <w:pPr>
              <w:spacing w:after="0"/>
              <w:ind w:left="135"/>
            </w:pPr>
          </w:p>
        </w:tc>
        <w:tc>
          <w:tcPr>
            <w:tcW w:w="0" w:type="auto"/>
            <w:gridSpan w:val="3"/>
            <w:tcMar>
              <w:top w:w="50" w:type="dxa"/>
              <w:left w:w="100" w:type="dxa"/>
            </w:tcMar>
            <w:vAlign w:val="center"/>
          </w:tcPr>
          <w:p w:rsidR="00DB3C92" w:rsidRDefault="00661FA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Дата изучения </w:t>
            </w:r>
          </w:p>
          <w:p w:rsidR="00DB3C92" w:rsidRDefault="00DB3C92">
            <w:pPr>
              <w:spacing w:after="0"/>
              <w:ind w:left="135"/>
            </w:pPr>
          </w:p>
        </w:tc>
        <w:tc>
          <w:tcPr>
            <w:tcW w:w="1792"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Электронные цифровые образовательные ресурсы </w:t>
            </w:r>
          </w:p>
          <w:p w:rsidR="00DB3C92" w:rsidRDefault="00DB3C92">
            <w:pPr>
              <w:spacing w:after="0"/>
              <w:ind w:left="135"/>
            </w:pPr>
          </w:p>
        </w:tc>
        <w:tc>
          <w:tcPr>
            <w:tcW w:w="1008" w:type="dxa"/>
            <w:vMerge w:val="restart"/>
            <w:tcMar>
              <w:top w:w="50" w:type="dxa"/>
              <w:left w:w="100" w:type="dxa"/>
            </w:tcMar>
            <w:vAlign w:val="center"/>
          </w:tcPr>
          <w:p w:rsidR="00DB3C92" w:rsidRDefault="00661FAC">
            <w:pPr>
              <w:spacing w:after="0"/>
              <w:ind w:left="135"/>
            </w:pPr>
            <w:r>
              <w:rPr>
                <w:rFonts w:ascii="Times New Roman" w:hAnsi="Times New Roman"/>
                <w:b/>
                <w:color w:val="000000"/>
                <w:sz w:val="24"/>
              </w:rPr>
              <w:t xml:space="preserve">Домашнее задание </w:t>
            </w:r>
          </w:p>
          <w:p w:rsidR="00DB3C92" w:rsidRDefault="00DB3C92">
            <w:pPr>
              <w:spacing w:after="0"/>
              <w:ind w:left="135"/>
            </w:pPr>
          </w:p>
        </w:tc>
      </w:tr>
      <w:tr w:rsidR="00DB3C92">
        <w:trPr>
          <w:trHeight w:val="144"/>
          <w:tblCellSpacing w:w="20" w:type="nil"/>
        </w:trPr>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672"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Всего </w:t>
            </w:r>
          </w:p>
          <w:p w:rsidR="00DB3C92" w:rsidRDefault="00DB3C92">
            <w:pPr>
              <w:spacing w:after="0"/>
              <w:ind w:left="135"/>
            </w:pPr>
          </w:p>
        </w:tc>
        <w:tc>
          <w:tcPr>
            <w:tcW w:w="1344"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Контрольные работы </w:t>
            </w:r>
          </w:p>
          <w:p w:rsidR="00DB3C92" w:rsidRDefault="00DB3C92">
            <w:pPr>
              <w:spacing w:after="0"/>
              <w:ind w:left="135"/>
            </w:pPr>
          </w:p>
        </w:tc>
        <w:tc>
          <w:tcPr>
            <w:tcW w:w="1456" w:type="dxa"/>
            <w:tcMar>
              <w:top w:w="50" w:type="dxa"/>
              <w:left w:w="100" w:type="dxa"/>
            </w:tcMar>
            <w:vAlign w:val="center"/>
          </w:tcPr>
          <w:p w:rsidR="00DB3C92" w:rsidRDefault="00661FAC">
            <w:pPr>
              <w:spacing w:after="0"/>
              <w:ind w:left="135"/>
            </w:pPr>
            <w:r>
              <w:rPr>
                <w:rFonts w:ascii="Times New Roman" w:hAnsi="Times New Roman"/>
                <w:b/>
                <w:color w:val="000000"/>
                <w:sz w:val="24"/>
              </w:rPr>
              <w:t xml:space="preserve">Практические работы </w:t>
            </w:r>
          </w:p>
          <w:p w:rsidR="00DB3C92" w:rsidRDefault="00DB3C92">
            <w:pPr>
              <w:spacing w:after="0"/>
              <w:ind w:left="135"/>
            </w:pPr>
          </w:p>
        </w:tc>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c>
          <w:tcPr>
            <w:tcW w:w="0" w:type="auto"/>
            <w:vMerge/>
            <w:tcBorders>
              <w:top w:val="nil"/>
            </w:tcBorders>
            <w:tcMar>
              <w:top w:w="50" w:type="dxa"/>
              <w:left w:w="100" w:type="dxa"/>
            </w:tcMar>
          </w:tcPr>
          <w:p w:rsidR="00DB3C92" w:rsidRDefault="00DB3C92"/>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от 1 до 1000: чтение, запись, сравнение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Периметр фигуры, составленной из двух-трёх прямоугольников (квадратов)</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Повторение изученного в 3 классе. Алгоритм умножения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Повторение изученного в 3 классе. Алгоритм деления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прикидки результата и оценки правильности выполнения деления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Анализ текстовой задачи: данные и отношения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27670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Представление текстовой задачи на модели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Столбчатая диаграмма: </w:t>
            </w:r>
            <w:r>
              <w:rPr>
                <w:rFonts w:ascii="Times New Roman" w:hAnsi="Times New Roman"/>
                <w:color w:val="000000"/>
                <w:sz w:val="24"/>
              </w:rPr>
              <w:lastRenderedPageBreak/>
              <w:t>чтение, дополнение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19444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16</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Решение задачи разными способами</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миллиона: чтение, запись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1925</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Запись решения задачи с помощью числового выражения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195</w:t>
              </w:r>
              <w:r>
                <w:rPr>
                  <w:rFonts w:ascii="Times New Roman" w:hAnsi="Times New Roman"/>
                  <w:color w:val="0000FF"/>
                  <w:u w:val="single"/>
                </w:rPr>
                <w:t>ca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чисел в пределах миллиона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1973</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22</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23</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24</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DB3C92" w:rsidRDefault="00661FAC">
            <w:pPr>
              <w:spacing w:after="0"/>
              <w:ind w:left="135"/>
            </w:pPr>
            <w:r>
              <w:rPr>
                <w:rFonts w:ascii="Times New Roman" w:hAnsi="Times New Roman"/>
                <w:color w:val="000000"/>
                <w:sz w:val="24"/>
              </w:rPr>
              <w:t>Библиотека ЦОК</w:t>
            </w:r>
          </w:p>
          <w:p w:rsidR="00DB3C92" w:rsidRDefault="00C53F29">
            <w:pPr>
              <w:numPr>
                <w:ilvl w:val="0"/>
                <w:numId w:val="1"/>
              </w:numPr>
              <w:spacing w:after="0"/>
            </w:pPr>
            <w:hyperlink r:id="rId127">
              <w:r w:rsidR="00661FAC">
                <w:rPr>
                  <w:rFonts w:ascii="Times New Roman" w:hAnsi="Times New Roman"/>
                  <w:color w:val="0000FF"/>
                  <w:u w:val="single"/>
                </w:rPr>
                <w:t>https://m.edsoo.ru/c4e1989a</w:t>
              </w:r>
            </w:hyperlink>
            <w:r w:rsidR="00661FAC">
              <w:rPr>
                <w:rFonts w:ascii="Times New Roman" w:hAnsi="Times New Roman"/>
                <w:color w:val="000000"/>
                <w:sz w:val="24"/>
              </w:rPr>
              <w:t xml:space="preserve"> 2)</w:t>
            </w:r>
            <w:hyperlink r:id="rId128">
              <w:r w:rsidR="00661FAC">
                <w:rPr>
                  <w:rFonts w:ascii="Times New Roman" w:hAnsi="Times New Roman"/>
                  <w:color w:val="0000FF"/>
                  <w:u w:val="single"/>
                </w:rPr>
                <w:t>https://m.edsoo.ru/c4e19de0</w:t>
              </w:r>
            </w:hyperlink>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25</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Решение задач на работу</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26</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a</w:t>
              </w:r>
              <w:r w:rsidRPr="00661FAC">
                <w:rPr>
                  <w:rFonts w:ascii="Times New Roman" w:hAnsi="Times New Roman"/>
                  <w:color w:val="0000FF"/>
                  <w:u w:val="single"/>
                  <w:lang w:val="ru-RU"/>
                </w:rPr>
                <w:t>40</w:t>
              </w:r>
              <w:r>
                <w:rPr>
                  <w:rFonts w:ascii="Times New Roman" w:hAnsi="Times New Roman"/>
                  <w:color w:val="0000FF"/>
                  <w:u w:val="single"/>
                </w:rPr>
                <w:t>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27</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Умножение на 10, 100, 1000</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28</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Деление на 10, 100, 1000</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Наглядные представления о симметрии. Фигуры, имеющие ось симметрии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2</w:t>
              </w:r>
              <w:r>
                <w:rPr>
                  <w:rFonts w:ascii="Times New Roman" w:hAnsi="Times New Roman"/>
                  <w:color w:val="0000FF"/>
                  <w:u w:val="single"/>
                </w:rPr>
                <w:t>f</w:t>
              </w:r>
              <w:r w:rsidRPr="00661FAC">
                <w:rPr>
                  <w:rFonts w:ascii="Times New Roman" w:hAnsi="Times New Roman"/>
                  <w:color w:val="0000FF"/>
                  <w:u w:val="single"/>
                  <w:lang w:val="ru-RU"/>
                </w:rPr>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26.10.2023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488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60</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Применение соотношений между единицами площади в </w:t>
            </w:r>
            <w:r w:rsidRPr="00661FAC">
              <w:rPr>
                <w:rFonts w:ascii="Times New Roman" w:hAnsi="Times New Roman"/>
                <w:color w:val="000000"/>
                <w:sz w:val="24"/>
                <w:lang w:val="ru-RU"/>
              </w:rPr>
              <w:lastRenderedPageBreak/>
              <w:t>практических и учебных ситуациях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78</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35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задач на нахождение площади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a</w:t>
              </w:r>
              <w:r w:rsidRPr="00661FAC">
                <w:rPr>
                  <w:rFonts w:ascii="Times New Roman" w:hAnsi="Times New Roman"/>
                  <w:color w:val="0000FF"/>
                  <w:u w:val="single"/>
                  <w:lang w:val="ru-RU"/>
                </w:rPr>
                <w:t>89</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ae</w:t>
              </w:r>
              <w:r w:rsidRPr="00661FAC">
                <w:rPr>
                  <w:rFonts w:ascii="Times New Roman" w:hAnsi="Times New Roman"/>
                  <w:color w:val="0000FF"/>
                  <w:u w:val="single"/>
                  <w:lang w:val="ru-RU"/>
                </w:rPr>
                <w:t>2</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39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afe</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Применение соотношений между единицами времени в практических и учебных </w:t>
            </w:r>
            <w:r w:rsidRPr="00661FAC">
              <w:rPr>
                <w:rFonts w:ascii="Times New Roman" w:hAnsi="Times New Roman"/>
                <w:color w:val="000000"/>
                <w:sz w:val="24"/>
                <w:lang w:val="ru-RU"/>
              </w:rPr>
              <w:lastRenderedPageBreak/>
              <w:t>ситуациях</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задач на расчет времени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Доля величины времени, массы, длины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be</w:t>
              </w:r>
              <w:r w:rsidRPr="00661FAC">
                <w:rPr>
                  <w:rFonts w:ascii="Times New Roman" w:hAnsi="Times New Roman"/>
                  <w:color w:val="0000FF"/>
                  <w:u w:val="single"/>
                  <w:lang w:val="ru-RU"/>
                </w:rPr>
                <w:t>92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43</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Сравнение величин, упорядочение величин</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a</w:t>
              </w:r>
              <w:r w:rsidRPr="00661FAC">
                <w:rPr>
                  <w:rFonts w:ascii="Times New Roman" w:hAnsi="Times New Roman"/>
                  <w:color w:val="0000FF"/>
                  <w:u w:val="single"/>
                  <w:lang w:val="ru-RU"/>
                </w:rPr>
                <w:t>704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44</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Закрепление. Таблица единиц времени</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168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45</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представлений о площади для решения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задач на нахождение величины (массы, длины)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30.11.2023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нахождение величины (массы, длины)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49</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Письменное сложение многозначных чисел</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05.12.20</w:t>
            </w:r>
            <w:r>
              <w:rPr>
                <w:rFonts w:ascii="Times New Roman" w:hAnsi="Times New Roman"/>
                <w:color w:val="000000"/>
                <w:sz w:val="24"/>
              </w:rPr>
              <w:lastRenderedPageBreak/>
              <w:t xml:space="preserve">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14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c</w:t>
              </w:r>
              <w:r w:rsidRPr="00661FAC">
                <w:rPr>
                  <w:rFonts w:ascii="Times New Roman" w:hAnsi="Times New Roman"/>
                  <w:color w:val="0000FF"/>
                  <w:u w:val="single"/>
                  <w:lang w:val="ru-RU"/>
                </w:rPr>
                <w:t>022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задач на нахождение длины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прикидки результата и оценки правильности выполнения сложения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Разностное и кратное сравнение величин</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53</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Письменное вычитание многозначных чисел</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c</w:t>
              </w:r>
              <w:r w:rsidRPr="00661FAC">
                <w:rPr>
                  <w:rFonts w:ascii="Times New Roman" w:hAnsi="Times New Roman"/>
                  <w:color w:val="0000FF"/>
                  <w:u w:val="single"/>
                  <w:lang w:val="ru-RU"/>
                </w:rPr>
                <w:t>1</w:t>
              </w:r>
              <w:r>
                <w:rPr>
                  <w:rFonts w:ascii="Times New Roman" w:hAnsi="Times New Roman"/>
                  <w:color w:val="0000FF"/>
                  <w:u w:val="single"/>
                </w:rPr>
                <w:t>b</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прикидки результата и оценки правильности выполнения вычитания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Устные приемы вычислений: сложение и вычитание многозначных чисел</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Дополнение многозначного числа до заданного круглого числа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Нахождение неизвестного компонента </w:t>
            </w:r>
            <w:r w:rsidRPr="00661FAC">
              <w:rPr>
                <w:rFonts w:ascii="Times New Roman" w:hAnsi="Times New Roman"/>
                <w:color w:val="000000"/>
                <w:sz w:val="24"/>
                <w:lang w:val="ru-RU"/>
              </w:rPr>
              <w:lastRenderedPageBreak/>
              <w:t>действия сложения (с комментированием)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19.12.20</w:t>
            </w:r>
            <w:r>
              <w:rPr>
                <w:rFonts w:ascii="Times New Roman" w:hAnsi="Times New Roman"/>
                <w:color w:val="000000"/>
                <w:sz w:val="24"/>
              </w:rPr>
              <w:lastRenderedPageBreak/>
              <w:t xml:space="preserve">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14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f</w:t>
              </w:r>
              <w:r w:rsidRPr="00661FAC">
                <w:rPr>
                  <w:rFonts w:ascii="Times New Roman" w:hAnsi="Times New Roman"/>
                  <w:color w:val="0000FF"/>
                  <w:u w:val="single"/>
                  <w:lang w:val="ru-RU"/>
                </w:rPr>
                <w:t>61</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неизвестного компонента действия вычитания (с комментированием)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f</w:t>
              </w:r>
              <w:r w:rsidRPr="00661FAC">
                <w:rPr>
                  <w:rFonts w:ascii="Times New Roman" w:hAnsi="Times New Roman"/>
                  <w:color w:val="0000FF"/>
                  <w:u w:val="single"/>
                  <w:lang w:val="ru-RU"/>
                </w:rPr>
                <w:t>7</w:t>
              </w:r>
              <w:r>
                <w:rPr>
                  <w:rFonts w:ascii="Times New Roman" w:hAnsi="Times New Roman"/>
                  <w:color w:val="0000FF"/>
                  <w:u w:val="single"/>
                </w:rPr>
                <w:t>c</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59</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Примеры и контрпримеры</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60</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Изображение фигуры, симметричной заданной</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61</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Вычисление доли величины</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27.12.2023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Планирование хода решения задачи арифметическим способом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28.12.2023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21482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математических объектов (общее, различное, уникальное/специфичное</w:t>
            </w:r>
            <w:r w:rsidRPr="00661FAC">
              <w:rPr>
                <w:rFonts w:ascii="Times New Roman" w:hAnsi="Times New Roman"/>
                <w:color w:val="000000"/>
                <w:sz w:val="24"/>
                <w:lang w:val="ru-RU"/>
              </w:rPr>
              <w:lastRenderedPageBreak/>
              <w:t>)</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 3</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Арифметические действия с величинами: сложение, вычитание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Поиск и использование данных для решения практических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212</w:t>
              </w:r>
              <w:r>
                <w:rPr>
                  <w:rFonts w:ascii="Times New Roman" w:hAnsi="Times New Roman"/>
                  <w:color w:val="0000FF"/>
                  <w:u w:val="single"/>
                </w:rPr>
                <w:t>de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нахождение цены, количества, стоимости товара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22</w:t>
              </w:r>
              <w:r>
                <w:rPr>
                  <w:rFonts w:ascii="Times New Roman" w:hAnsi="Times New Roman"/>
                  <w:color w:val="0000FF"/>
                  <w:u w:val="single"/>
                </w:rPr>
                <w:t>abc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69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71</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Задачи с недостаточными данными</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72</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Таблица: чтение, </w:t>
            </w:r>
            <w:r>
              <w:rPr>
                <w:rFonts w:ascii="Times New Roman" w:hAnsi="Times New Roman"/>
                <w:color w:val="000000"/>
                <w:sz w:val="24"/>
              </w:rPr>
              <w:lastRenderedPageBreak/>
              <w:t>дополнение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25582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Устные приемы вычислений: умножение и деление с многозначным числом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на однозначное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aa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31.01.2024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Взаимное расположение геометрических фигур на чертеже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01.02.2024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79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Нахождение </w:t>
            </w:r>
            <w:r w:rsidRPr="00661FAC">
              <w:rPr>
                <w:rFonts w:ascii="Times New Roman" w:hAnsi="Times New Roman"/>
                <w:color w:val="000000"/>
                <w:sz w:val="24"/>
                <w:lang w:val="ru-RU"/>
              </w:rPr>
              <w:lastRenderedPageBreak/>
              <w:t>неизвестного компонента действия умножения (с комментированием)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f</w:t>
              </w:r>
              <w:r w:rsidRPr="00661FAC">
                <w:rPr>
                  <w:rFonts w:ascii="Times New Roman" w:hAnsi="Times New Roman"/>
                  <w:color w:val="0000FF"/>
                  <w:u w:val="single"/>
                  <w:lang w:val="ru-RU"/>
                </w:rPr>
                <w:t>970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неизвестного компонента действия деления (с комментированием)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fb</w:t>
              </w:r>
              <w:r w:rsidRPr="00661FAC">
                <w:rPr>
                  <w:rFonts w:ascii="Times New Roman" w:hAnsi="Times New Roman"/>
                  <w:color w:val="0000FF"/>
                  <w:u w:val="single"/>
                  <w:lang w:val="ru-RU"/>
                </w:rPr>
                <w:t>1</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81</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Сравнение геометрических фигур</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Деление на однозначное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cf</w:t>
              </w:r>
              <w:r w:rsidRPr="00661FAC">
                <w:rPr>
                  <w:rFonts w:ascii="Times New Roman" w:hAnsi="Times New Roman"/>
                  <w:color w:val="0000FF"/>
                  <w:u w:val="single"/>
                  <w:lang w:val="ru-RU"/>
                </w:rPr>
                <w:t>90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Уменьшение значения величины в несколько раз (деление на однозначное число)</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Число, большее или меньшее данного числа в заданное число раз</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89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Повторение пройденного по разделу "Нумерация"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Сравнение значений числовых выражений с одним арифметическим действием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Разные приемы записи решения задачи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2358</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215</w:t>
              </w:r>
              <w:r>
                <w:rPr>
                  <w:rFonts w:ascii="Times New Roman" w:hAnsi="Times New Roman"/>
                  <w:color w:val="0000FF"/>
                  <w:u w:val="single"/>
                </w:rPr>
                <w:t>ea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Решение задач на нахождение периметра прямоугольника </w:t>
            </w:r>
            <w:r w:rsidRPr="00661FAC">
              <w:rPr>
                <w:rFonts w:ascii="Times New Roman" w:hAnsi="Times New Roman"/>
                <w:color w:val="000000"/>
                <w:sz w:val="24"/>
                <w:lang w:val="ru-RU"/>
              </w:rPr>
              <w:lastRenderedPageBreak/>
              <w:t>(квадрата)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28.02.2024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2597</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94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задач, отражающих ситуацию купли-продажи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29.02.2024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22</w:t>
              </w:r>
              <w:r>
                <w:rPr>
                  <w:rFonts w:ascii="Times New Roman" w:hAnsi="Times New Roman"/>
                  <w:color w:val="0000FF"/>
                  <w:u w:val="single"/>
                </w:rPr>
                <w:t>abc</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изученного по разделу "Арифметические действия"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96</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Периметр многоугольника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97</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Решение задач на движение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2226</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Решение расчетных задач (расходы, изменения)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99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w:t>
              </w:r>
              <w:r>
                <w:rPr>
                  <w:rFonts w:ascii="Times New Roman" w:hAnsi="Times New Roman"/>
                  <w:color w:val="0000FF"/>
                  <w:u w:val="single"/>
                </w:rPr>
                <w:t>e</w:t>
              </w:r>
              <w:r w:rsidRPr="00661FAC">
                <w:rPr>
                  <w:rFonts w:ascii="Times New Roman" w:hAnsi="Times New Roman"/>
                  <w:color w:val="0000FF"/>
                  <w:u w:val="single"/>
                  <w:lang w:val="ru-RU"/>
                </w:rPr>
                <w:t>42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Разные формы представления одной и той же информации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Модели пространственных </w:t>
            </w:r>
            <w:r w:rsidRPr="00661FAC">
              <w:rPr>
                <w:rFonts w:ascii="Times New Roman" w:hAnsi="Times New Roman"/>
                <w:color w:val="000000"/>
                <w:sz w:val="24"/>
                <w:lang w:val="ru-RU"/>
              </w:rPr>
              <w:lastRenderedPageBreak/>
              <w:t>геометрических фигур в окружающем мире (шар, куб)</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13.03.20</w:t>
            </w:r>
            <w:r>
              <w:rPr>
                <w:rFonts w:ascii="Times New Roman" w:hAnsi="Times New Roman"/>
                <w:color w:val="000000"/>
                <w:sz w:val="24"/>
              </w:rPr>
              <w:lastRenderedPageBreak/>
              <w:t xml:space="preserve">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lastRenderedPageBreak/>
              <w:t xml:space="preserve">Библиотека ЦОК </w:t>
            </w:r>
            <w:hyperlink r:id="rId15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24736</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102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Проекции предметов окружающего мира на плоскость</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103</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Применение алгоритмов для вычислений</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104</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Деление с остатком</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Нахождение значения числового выражения, содержащего 2-4 действия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закрепления умения </w:t>
            </w:r>
            <w:r w:rsidRPr="00661FAC">
              <w:rPr>
                <w:rFonts w:ascii="Times New Roman" w:hAnsi="Times New Roman"/>
                <w:color w:val="000000"/>
                <w:sz w:val="24"/>
                <w:lang w:val="ru-RU"/>
              </w:rPr>
              <w:lastRenderedPageBreak/>
              <w:t>конструировать с использованием геометрических фигур</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 умножения на двузначное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c</w:t>
              </w:r>
              <w:r w:rsidRPr="00661FAC">
                <w:rPr>
                  <w:rFonts w:ascii="Times New Roman" w:hAnsi="Times New Roman"/>
                  <w:color w:val="0000FF"/>
                  <w:u w:val="single"/>
                  <w:lang w:val="ru-RU"/>
                </w:rPr>
                <w:t>6</w:t>
              </w:r>
              <w:r>
                <w:rPr>
                  <w:rFonts w:ascii="Times New Roman" w:hAnsi="Times New Roman"/>
                  <w:color w:val="0000FF"/>
                  <w:u w:val="single"/>
                </w:rPr>
                <w:t>f</w:t>
              </w:r>
              <w:r w:rsidRPr="00661FAC">
                <w:rPr>
                  <w:rFonts w:ascii="Times New Roman" w:hAnsi="Times New Roman"/>
                  <w:color w:val="0000FF"/>
                  <w:u w:val="single"/>
                  <w:lang w:val="ru-RU"/>
                </w:rPr>
                <w:t>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109</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03.04.2024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25410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Приемы прикидки результата и оценки правильности выполнения умножения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04.04.2024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Умножение на двузначное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112</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09.04.2024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Модели пространственных геометрических фигур в окружающем мире (цилиндр, пирамида, </w:t>
            </w:r>
            <w:r w:rsidRPr="00661FAC">
              <w:rPr>
                <w:rFonts w:ascii="Times New Roman" w:hAnsi="Times New Roman"/>
                <w:color w:val="000000"/>
                <w:sz w:val="24"/>
                <w:lang w:val="ru-RU"/>
              </w:rPr>
              <w:lastRenderedPageBreak/>
              <w:t>конус)</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10.04.2024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2529</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Письменное умножение и деление многозначных чисел</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Классификация объектов по одному-двум признакам</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117</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по теме "Письменные вычисления"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17.04.2024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118</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2316</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119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Суммирование данных строки, столбца данной таблицы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Алгоритм деления на двузначное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1</w:t>
              </w:r>
              <w:r>
                <w:rPr>
                  <w:rFonts w:ascii="Times New Roman" w:hAnsi="Times New Roman"/>
                  <w:color w:val="0000FF"/>
                  <w:u w:val="single"/>
                </w:rPr>
                <w:t>d</w:t>
              </w:r>
              <w:r w:rsidRPr="00661FAC">
                <w:rPr>
                  <w:rFonts w:ascii="Times New Roman" w:hAnsi="Times New Roman"/>
                  <w:color w:val="0000FF"/>
                  <w:u w:val="single"/>
                  <w:lang w:val="ru-RU"/>
                </w:rPr>
                <w:t>544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Деление на двузначное число в пределах 100000</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24.04.2024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122</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Окружность, круг: распознавание и изображение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241</w:t>
              </w:r>
              <w:r>
                <w:rPr>
                  <w:rFonts w:ascii="Times New Roman" w:hAnsi="Times New Roman"/>
                  <w:color w:val="0000FF"/>
                  <w:u w:val="single"/>
                </w:rPr>
                <w:t>f</w:t>
              </w:r>
              <w:r w:rsidRPr="00661FAC">
                <w:rPr>
                  <w:rFonts w:ascii="Times New Roman" w:hAnsi="Times New Roman"/>
                  <w:color w:val="0000FF"/>
                  <w:u w:val="single"/>
                  <w:lang w:val="ru-RU"/>
                </w:rPr>
                <w:t>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22968</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с избыточными и недостающими данными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Окружность и круг: построение, нахождение радиуса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2433</w:t>
              </w:r>
              <w:r>
                <w:rPr>
                  <w:rFonts w:ascii="Times New Roman" w:hAnsi="Times New Roman"/>
                  <w:color w:val="0000FF"/>
                  <w:u w:val="single"/>
                </w:rPr>
                <w:t>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Применение представлений о периметре многоугольника для решения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06.05.2024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127</w:t>
            </w:r>
          </w:p>
        </w:tc>
        <w:tc>
          <w:tcPr>
            <w:tcW w:w="3432" w:type="dxa"/>
            <w:tcMar>
              <w:top w:w="50" w:type="dxa"/>
              <w:left w:w="100" w:type="dxa"/>
            </w:tcMar>
            <w:vAlign w:val="center"/>
          </w:tcPr>
          <w:p w:rsidR="00DB3C92" w:rsidRDefault="00661FAC">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07.05.2024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128</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 xml:space="preserve">Повторение по </w:t>
            </w:r>
            <w:r>
              <w:rPr>
                <w:rFonts w:ascii="Times New Roman" w:hAnsi="Times New Roman"/>
                <w:color w:val="000000"/>
                <w:sz w:val="24"/>
              </w:rPr>
              <w:lastRenderedPageBreak/>
              <w:t>теме "Геометрические фигуры"</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08.05.2024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296</w:t>
              </w:r>
              <w:r>
                <w:rPr>
                  <w:rFonts w:ascii="Times New Roman" w:hAnsi="Times New Roman"/>
                  <w:color w:val="0000FF"/>
                  <w:u w:val="single"/>
                </w:rPr>
                <w:t>aa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по теме "Разные способы решения некоторых видов изученных задач"</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DB3C92" w:rsidRDefault="00DB3C92">
            <w:pPr>
              <w:spacing w:after="0"/>
              <w:ind w:left="135"/>
            </w:pPr>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130</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Задачи на нахождение скорости, времени, пройденного пути</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2911</w:t>
              </w:r>
              <w:r>
                <w:rPr>
                  <w:rFonts w:ascii="Times New Roman" w:hAnsi="Times New Roman"/>
                  <w:color w:val="0000FF"/>
                  <w:u w:val="single"/>
                </w:rPr>
                <w:t>e</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131</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Работа с текстовой задачей</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15.05.2024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29510</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132</w:t>
            </w:r>
          </w:p>
        </w:tc>
        <w:tc>
          <w:tcPr>
            <w:tcW w:w="3432" w:type="dxa"/>
            <w:tcMar>
              <w:top w:w="50" w:type="dxa"/>
              <w:left w:w="100" w:type="dxa"/>
            </w:tcMar>
            <w:vAlign w:val="center"/>
          </w:tcPr>
          <w:p w:rsidR="00DB3C92" w:rsidRDefault="00661FAC">
            <w:pPr>
              <w:spacing w:after="0"/>
              <w:ind w:left="135"/>
            </w:pPr>
            <w:r w:rsidRPr="00661FA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672"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16.05.2024 </w:t>
            </w:r>
          </w:p>
        </w:tc>
        <w:tc>
          <w:tcPr>
            <w:tcW w:w="1792" w:type="dxa"/>
            <w:tcMar>
              <w:top w:w="50" w:type="dxa"/>
              <w:left w:w="100" w:type="dxa"/>
            </w:tcMar>
            <w:vAlign w:val="center"/>
          </w:tcPr>
          <w:p w:rsidR="00DB3C92" w:rsidRDefault="00661FAC">
            <w:pPr>
              <w:spacing w:after="0"/>
              <w:ind w:left="135"/>
            </w:pPr>
            <w:r>
              <w:rPr>
                <w:rFonts w:ascii="Times New Roman" w:hAnsi="Times New Roman"/>
                <w:color w:val="000000"/>
                <w:sz w:val="24"/>
              </w:rPr>
              <w:t>Библиотека ЦОК</w:t>
            </w:r>
          </w:p>
          <w:p w:rsidR="00DB3C92" w:rsidRDefault="00C53F29">
            <w:pPr>
              <w:numPr>
                <w:ilvl w:val="0"/>
                <w:numId w:val="2"/>
              </w:numPr>
              <w:spacing w:after="0"/>
            </w:pPr>
            <w:hyperlink r:id="rId170">
              <w:r w:rsidR="00661FAC">
                <w:rPr>
                  <w:rFonts w:ascii="Times New Roman" w:hAnsi="Times New Roman"/>
                  <w:color w:val="0000FF"/>
                  <w:u w:val="single"/>
                </w:rPr>
                <w:t>https://m.edsoo.ru/c4e20b40</w:t>
              </w:r>
            </w:hyperlink>
            <w:r w:rsidR="00661FAC">
              <w:rPr>
                <w:rFonts w:ascii="Times New Roman" w:hAnsi="Times New Roman"/>
                <w:color w:val="000000"/>
                <w:sz w:val="24"/>
              </w:rPr>
              <w:t xml:space="preserve"> 2)</w:t>
            </w:r>
            <w:hyperlink r:id="rId171">
              <w:r w:rsidR="00661FAC">
                <w:rPr>
                  <w:rFonts w:ascii="Times New Roman" w:hAnsi="Times New Roman"/>
                  <w:color w:val="0000FF"/>
                  <w:u w:val="single"/>
                </w:rPr>
                <w:t>https://m.edsoo.ru/c4e20cee</w:t>
              </w:r>
            </w:hyperlink>
          </w:p>
        </w:tc>
        <w:tc>
          <w:tcPr>
            <w:tcW w:w="1008" w:type="dxa"/>
            <w:tcMar>
              <w:top w:w="50" w:type="dxa"/>
              <w:left w:w="100" w:type="dxa"/>
            </w:tcMar>
            <w:vAlign w:val="center"/>
          </w:tcPr>
          <w:p w:rsidR="00DB3C92" w:rsidRDefault="00DB3C92">
            <w:pPr>
              <w:spacing w:after="0"/>
              <w:ind w:left="135"/>
            </w:pPr>
          </w:p>
        </w:tc>
      </w:tr>
      <w:tr w:rsidR="00DB3C92" w:rsidRPr="00661FAC">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133</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244</w:t>
              </w:r>
              <w:r>
                <w:rPr>
                  <w:rFonts w:ascii="Times New Roman" w:hAnsi="Times New Roman"/>
                  <w:color w:val="0000FF"/>
                  <w:u w:val="single"/>
                </w:rPr>
                <w:t>a</w:t>
              </w:r>
              <w:r w:rsidRPr="00661FAC">
                <w:rPr>
                  <w:rFonts w:ascii="Times New Roman" w:hAnsi="Times New Roman"/>
                  <w:color w:val="0000FF"/>
                  <w:u w:val="single"/>
                  <w:lang w:val="ru-RU"/>
                </w:rPr>
                <w:t>2</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134</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Пространственные геометрические фигуры (тела): шар, куб, цилиндр, конус, </w:t>
            </w:r>
            <w:r w:rsidRPr="00661FAC">
              <w:rPr>
                <w:rFonts w:ascii="Times New Roman" w:hAnsi="Times New Roman"/>
                <w:color w:val="000000"/>
                <w:sz w:val="24"/>
                <w:lang w:val="ru-RU"/>
              </w:rPr>
              <w:lastRenderedPageBreak/>
              <w:t>пирамида; их различение, называние</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21.05.2024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25154</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lastRenderedPageBreak/>
              <w:t>135</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288</w:t>
              </w:r>
              <w:r>
                <w:rPr>
                  <w:rFonts w:ascii="Times New Roman" w:hAnsi="Times New Roman"/>
                  <w:color w:val="0000FF"/>
                  <w:u w:val="single"/>
                </w:rPr>
                <w:t>ea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rsidRPr="00C53F29">
        <w:trPr>
          <w:trHeight w:val="144"/>
          <w:tblCellSpacing w:w="20" w:type="nil"/>
        </w:trPr>
        <w:tc>
          <w:tcPr>
            <w:tcW w:w="392" w:type="dxa"/>
            <w:tcMar>
              <w:top w:w="50" w:type="dxa"/>
              <w:left w:w="100" w:type="dxa"/>
            </w:tcMar>
            <w:vAlign w:val="center"/>
          </w:tcPr>
          <w:p w:rsidR="00DB3C92" w:rsidRDefault="00661FAC">
            <w:pPr>
              <w:spacing w:after="0"/>
            </w:pPr>
            <w:r>
              <w:rPr>
                <w:rFonts w:ascii="Times New Roman" w:hAnsi="Times New Roman"/>
                <w:color w:val="000000"/>
                <w:sz w:val="24"/>
              </w:rPr>
              <w:t>136</w:t>
            </w:r>
          </w:p>
        </w:tc>
        <w:tc>
          <w:tcPr>
            <w:tcW w:w="343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Закрепление по теме "Пространственные геометрические фигуры (тела)"</w:t>
            </w:r>
          </w:p>
        </w:tc>
        <w:tc>
          <w:tcPr>
            <w:tcW w:w="672"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DB3C92" w:rsidRDefault="00DB3C92">
            <w:pPr>
              <w:spacing w:after="0"/>
              <w:ind w:left="135"/>
              <w:jc w:val="center"/>
            </w:pPr>
          </w:p>
        </w:tc>
        <w:tc>
          <w:tcPr>
            <w:tcW w:w="1456" w:type="dxa"/>
            <w:tcMar>
              <w:top w:w="50" w:type="dxa"/>
              <w:left w:w="100" w:type="dxa"/>
            </w:tcMar>
            <w:vAlign w:val="center"/>
          </w:tcPr>
          <w:p w:rsidR="00DB3C92" w:rsidRDefault="00DB3C92">
            <w:pPr>
              <w:spacing w:after="0"/>
              <w:ind w:left="135"/>
              <w:jc w:val="center"/>
            </w:pPr>
          </w:p>
        </w:tc>
        <w:tc>
          <w:tcPr>
            <w:tcW w:w="1120" w:type="dxa"/>
            <w:tcMar>
              <w:top w:w="50" w:type="dxa"/>
              <w:left w:w="100" w:type="dxa"/>
            </w:tcMar>
            <w:vAlign w:val="center"/>
          </w:tcPr>
          <w:p w:rsidR="00DB3C92" w:rsidRDefault="00661FAC">
            <w:pPr>
              <w:spacing w:after="0"/>
              <w:ind w:left="135"/>
            </w:pPr>
            <w:r>
              <w:rPr>
                <w:rFonts w:ascii="Times New Roman" w:hAnsi="Times New Roman"/>
                <w:color w:val="000000"/>
                <w:sz w:val="24"/>
              </w:rPr>
              <w:t xml:space="preserve"> 23.05.2024 </w:t>
            </w:r>
          </w:p>
        </w:tc>
        <w:tc>
          <w:tcPr>
            <w:tcW w:w="1792" w:type="dxa"/>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1FAC">
                <w:rPr>
                  <w:rFonts w:ascii="Times New Roman" w:hAnsi="Times New Roman"/>
                  <w:color w:val="0000FF"/>
                  <w:u w:val="single"/>
                  <w:lang w:val="ru-RU"/>
                </w:rPr>
                <w:t>://</w:t>
              </w:r>
              <w:r>
                <w:rPr>
                  <w:rFonts w:ascii="Times New Roman" w:hAnsi="Times New Roman"/>
                  <w:color w:val="0000FF"/>
                  <w:u w:val="single"/>
                </w:rPr>
                <w:t>m</w:t>
              </w:r>
              <w:r w:rsidRPr="00661FAC">
                <w:rPr>
                  <w:rFonts w:ascii="Times New Roman" w:hAnsi="Times New Roman"/>
                  <w:color w:val="0000FF"/>
                  <w:u w:val="single"/>
                  <w:lang w:val="ru-RU"/>
                </w:rPr>
                <w:t>.</w:t>
              </w:r>
              <w:r>
                <w:rPr>
                  <w:rFonts w:ascii="Times New Roman" w:hAnsi="Times New Roman"/>
                  <w:color w:val="0000FF"/>
                  <w:u w:val="single"/>
                </w:rPr>
                <w:t>edsoo</w:t>
              </w:r>
              <w:r w:rsidRPr="00661FAC">
                <w:rPr>
                  <w:rFonts w:ascii="Times New Roman" w:hAnsi="Times New Roman"/>
                  <w:color w:val="0000FF"/>
                  <w:u w:val="single"/>
                  <w:lang w:val="ru-RU"/>
                </w:rPr>
                <w:t>.</w:t>
              </w:r>
              <w:r>
                <w:rPr>
                  <w:rFonts w:ascii="Times New Roman" w:hAnsi="Times New Roman"/>
                  <w:color w:val="0000FF"/>
                  <w:u w:val="single"/>
                </w:rPr>
                <w:t>ru</w:t>
              </w:r>
              <w:r w:rsidRPr="00661FAC">
                <w:rPr>
                  <w:rFonts w:ascii="Times New Roman" w:hAnsi="Times New Roman"/>
                  <w:color w:val="0000FF"/>
                  <w:u w:val="single"/>
                  <w:lang w:val="ru-RU"/>
                </w:rPr>
                <w:t>/</w:t>
              </w:r>
              <w:r>
                <w:rPr>
                  <w:rFonts w:ascii="Times New Roman" w:hAnsi="Times New Roman"/>
                  <w:color w:val="0000FF"/>
                  <w:u w:val="single"/>
                </w:rPr>
                <w:t>c</w:t>
              </w:r>
              <w:r w:rsidRPr="00661FAC">
                <w:rPr>
                  <w:rFonts w:ascii="Times New Roman" w:hAnsi="Times New Roman"/>
                  <w:color w:val="0000FF"/>
                  <w:u w:val="single"/>
                  <w:lang w:val="ru-RU"/>
                </w:rPr>
                <w:t>4</w:t>
              </w:r>
              <w:r>
                <w:rPr>
                  <w:rFonts w:ascii="Times New Roman" w:hAnsi="Times New Roman"/>
                  <w:color w:val="0000FF"/>
                  <w:u w:val="single"/>
                </w:rPr>
                <w:t>e</w:t>
              </w:r>
              <w:r w:rsidRPr="00661FAC">
                <w:rPr>
                  <w:rFonts w:ascii="Times New Roman" w:hAnsi="Times New Roman"/>
                  <w:color w:val="0000FF"/>
                  <w:u w:val="single"/>
                  <w:lang w:val="ru-RU"/>
                </w:rPr>
                <w:t>299</w:t>
              </w:r>
              <w:r>
                <w:rPr>
                  <w:rFonts w:ascii="Times New Roman" w:hAnsi="Times New Roman"/>
                  <w:color w:val="0000FF"/>
                  <w:u w:val="single"/>
                </w:rPr>
                <w:t>ca</w:t>
              </w:r>
            </w:hyperlink>
          </w:p>
        </w:tc>
        <w:tc>
          <w:tcPr>
            <w:tcW w:w="1008" w:type="dxa"/>
            <w:tcMar>
              <w:top w:w="50" w:type="dxa"/>
              <w:left w:w="100" w:type="dxa"/>
            </w:tcMar>
            <w:vAlign w:val="center"/>
          </w:tcPr>
          <w:p w:rsidR="00DB3C92" w:rsidRPr="00661FAC" w:rsidRDefault="00DB3C92">
            <w:pPr>
              <w:spacing w:after="0"/>
              <w:ind w:left="135"/>
              <w:rPr>
                <w:lang w:val="ru-RU"/>
              </w:rPr>
            </w:pPr>
          </w:p>
        </w:tc>
      </w:tr>
      <w:tr w:rsidR="00DB3C92">
        <w:trPr>
          <w:trHeight w:val="144"/>
          <w:tblCellSpacing w:w="20" w:type="nil"/>
        </w:trPr>
        <w:tc>
          <w:tcPr>
            <w:tcW w:w="0" w:type="auto"/>
            <w:gridSpan w:val="2"/>
            <w:tcMar>
              <w:top w:w="50" w:type="dxa"/>
              <w:left w:w="100" w:type="dxa"/>
            </w:tcMar>
            <w:vAlign w:val="center"/>
          </w:tcPr>
          <w:p w:rsidR="00DB3C92" w:rsidRPr="00661FAC" w:rsidRDefault="00661FAC">
            <w:pPr>
              <w:spacing w:after="0"/>
              <w:ind w:left="135"/>
              <w:rPr>
                <w:lang w:val="ru-RU"/>
              </w:rPr>
            </w:pPr>
            <w:r w:rsidRPr="00661FAC">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DB3C92" w:rsidRDefault="00661FAC">
            <w:pPr>
              <w:spacing w:after="0"/>
              <w:ind w:left="135"/>
              <w:jc w:val="center"/>
            </w:pPr>
            <w:r w:rsidRPr="00661FA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DB3C92" w:rsidRDefault="00661FA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3C92" w:rsidRDefault="00DB3C92"/>
        </w:tc>
      </w:tr>
    </w:tbl>
    <w:p w:rsidR="00DB3C92" w:rsidRDefault="00DB3C92">
      <w:pPr>
        <w:sectPr w:rsidR="00DB3C92">
          <w:pgSz w:w="16383" w:h="11906" w:orient="landscape"/>
          <w:pgMar w:top="1134" w:right="850" w:bottom="1134" w:left="1701" w:header="720" w:footer="720" w:gutter="0"/>
          <w:cols w:space="720"/>
        </w:sectPr>
      </w:pPr>
    </w:p>
    <w:p w:rsidR="00C53F29" w:rsidRDefault="00C53F29" w:rsidP="00C53F29">
      <w:pPr>
        <w:spacing w:after="0"/>
        <w:ind w:left="120"/>
        <w:rPr>
          <w:lang w:val="ru-RU"/>
        </w:rPr>
      </w:pPr>
      <w:bookmarkStart w:id="11" w:name="block-21650007"/>
      <w:bookmarkEnd w:id="10"/>
      <w:r>
        <w:rPr>
          <w:rFonts w:ascii="Times New Roman" w:hAnsi="Times New Roman"/>
          <w:b/>
          <w:color w:val="000000"/>
          <w:sz w:val="28"/>
          <w:lang w:val="ru-RU"/>
        </w:rPr>
        <w:lastRenderedPageBreak/>
        <w:t>УЧЕБНО-МЕТОДИЧЕСКОЕ ОБЕСПЕЧЕНИЕ ОБРАЗОВАТЕЛЬНОГО ПРОЦЕССА</w:t>
      </w:r>
    </w:p>
    <w:p w:rsidR="00C53F29" w:rsidRDefault="00C53F29" w:rsidP="00C53F29">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C53F29" w:rsidRDefault="00C53F29" w:rsidP="00C53F29">
      <w:pPr>
        <w:spacing w:after="0" w:line="480" w:lineRule="auto"/>
        <w:ind w:left="120"/>
        <w:rPr>
          <w:lang w:val="ru-RU"/>
        </w:rPr>
      </w:pPr>
      <w:r>
        <w:rPr>
          <w:rFonts w:ascii="Times New Roman" w:hAnsi="Times New Roman"/>
          <w:color w:val="000000"/>
          <w:sz w:val="28"/>
          <w:lang w:val="ru-RU"/>
        </w:rPr>
        <w:t>​‌</w:t>
      </w:r>
      <w:bookmarkStart w:id="12" w:name="7e61753f-514e-40fe-996f-253694acfacb"/>
      <w:r>
        <w:rPr>
          <w:rFonts w:ascii="Times New Roman" w:hAnsi="Times New Roman"/>
          <w:color w:val="000000"/>
          <w:sz w:val="28"/>
          <w:lang w:val="ru-RU"/>
        </w:rPr>
        <w:t>• Математика (в 2 частях), 4 класс/ Моро М.И., Бантова М.А., Бельтюкова Г.В. и другие, Акционерное общество «Издательство «Просвещение»</w:t>
      </w:r>
      <w:bookmarkEnd w:id="12"/>
      <w:r>
        <w:rPr>
          <w:rFonts w:ascii="Times New Roman" w:hAnsi="Times New Roman"/>
          <w:color w:val="000000"/>
          <w:sz w:val="28"/>
          <w:lang w:val="ru-RU"/>
        </w:rPr>
        <w:t>‌​</w:t>
      </w:r>
    </w:p>
    <w:p w:rsidR="00C53F29" w:rsidRDefault="00C53F29" w:rsidP="00C53F29">
      <w:pPr>
        <w:spacing w:after="0" w:line="480" w:lineRule="auto"/>
        <w:ind w:left="120"/>
        <w:rPr>
          <w:lang w:val="ru-RU"/>
        </w:rPr>
      </w:pPr>
      <w:r>
        <w:rPr>
          <w:rFonts w:ascii="Times New Roman" w:hAnsi="Times New Roman"/>
          <w:color w:val="000000"/>
          <w:sz w:val="28"/>
          <w:lang w:val="ru-RU"/>
        </w:rPr>
        <w:t>​‌</w:t>
      </w:r>
      <w:bookmarkStart w:id="13" w:name="3fd16b47-1eb9-4d72-bbe7-a63ca90c7a6e"/>
      <w:r>
        <w:rPr>
          <w:rFonts w:ascii="Times New Roman" w:hAnsi="Times New Roman"/>
          <w:color w:val="000000"/>
          <w:sz w:val="28"/>
          <w:lang w:val="ru-RU"/>
        </w:rPr>
        <w:t>1</w:t>
      </w:r>
      <w:bookmarkEnd w:id="13"/>
      <w:r>
        <w:rPr>
          <w:rFonts w:ascii="Times New Roman" w:hAnsi="Times New Roman"/>
          <w:color w:val="000000"/>
          <w:sz w:val="28"/>
          <w:lang w:val="ru-RU"/>
        </w:rPr>
        <w:t>‌</w:t>
      </w:r>
    </w:p>
    <w:p w:rsidR="00C53F29" w:rsidRDefault="00C53F29" w:rsidP="00C53F29">
      <w:pPr>
        <w:spacing w:after="0"/>
        <w:ind w:left="120"/>
        <w:rPr>
          <w:lang w:val="ru-RU"/>
        </w:rPr>
      </w:pPr>
      <w:r>
        <w:rPr>
          <w:rFonts w:ascii="Times New Roman" w:hAnsi="Times New Roman"/>
          <w:color w:val="000000"/>
          <w:sz w:val="28"/>
          <w:lang w:val="ru-RU"/>
        </w:rPr>
        <w:t>​</w:t>
      </w:r>
    </w:p>
    <w:p w:rsidR="00C53F29" w:rsidRDefault="00C53F29" w:rsidP="00C53F29">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C53F29" w:rsidRDefault="00C53F29" w:rsidP="00C53F29">
      <w:pPr>
        <w:spacing w:after="0" w:line="480" w:lineRule="auto"/>
        <w:ind w:left="120"/>
        <w:rPr>
          <w:lang w:val="ru-RU"/>
        </w:rPr>
      </w:pPr>
      <w:r>
        <w:rPr>
          <w:rFonts w:ascii="Times New Roman" w:hAnsi="Times New Roman"/>
          <w:color w:val="000000"/>
          <w:sz w:val="28"/>
          <w:lang w:val="ru-RU"/>
        </w:rPr>
        <w:t>​‌</w:t>
      </w:r>
      <w:bookmarkStart w:id="14" w:name="4ccd20f5-4b97-462e-8469-dea56de20829"/>
      <w:r>
        <w:rPr>
          <w:rFonts w:ascii="Times New Roman" w:hAnsi="Times New Roman"/>
          <w:color w:val="000000"/>
          <w:sz w:val="28"/>
          <w:lang w:val="ru-RU"/>
        </w:rPr>
        <w:t>Методические рекомендации по организации контрольно-оценочной деятельности в начальной школе</w:t>
      </w:r>
      <w:bookmarkEnd w:id="14"/>
      <w:r>
        <w:rPr>
          <w:rFonts w:ascii="Times New Roman" w:hAnsi="Times New Roman"/>
          <w:color w:val="000000"/>
          <w:sz w:val="28"/>
          <w:lang w:val="ru-RU"/>
        </w:rPr>
        <w:t>‌​</w:t>
      </w:r>
      <w:bookmarkStart w:id="15" w:name="_GoBack"/>
      <w:bookmarkEnd w:id="15"/>
    </w:p>
    <w:p w:rsidR="00C53F29" w:rsidRDefault="00C53F29" w:rsidP="00C53F29">
      <w:pPr>
        <w:spacing w:after="0"/>
        <w:ind w:left="120"/>
        <w:rPr>
          <w:lang w:val="ru-RU"/>
        </w:rPr>
      </w:pPr>
    </w:p>
    <w:p w:rsidR="00C53F29" w:rsidRDefault="00C53F29" w:rsidP="00C53F29">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bookmarkStart w:id="16" w:name="block-10062175"/>
      <w:bookmarkEnd w:id="16"/>
    </w:p>
    <w:p w:rsidR="00DB3C92" w:rsidRPr="00661FAC" w:rsidRDefault="00DB3C92">
      <w:pPr>
        <w:rPr>
          <w:lang w:val="ru-RU"/>
        </w:rPr>
        <w:sectPr w:rsidR="00DB3C92" w:rsidRPr="00661FAC">
          <w:pgSz w:w="11906" w:h="16383"/>
          <w:pgMar w:top="1134" w:right="850" w:bottom="1134" w:left="1701" w:header="720" w:footer="720" w:gutter="0"/>
          <w:cols w:space="720"/>
        </w:sectPr>
      </w:pPr>
    </w:p>
    <w:bookmarkEnd w:id="11"/>
    <w:p w:rsidR="00661FAC" w:rsidRPr="00661FAC" w:rsidRDefault="00661FAC">
      <w:pPr>
        <w:rPr>
          <w:lang w:val="ru-RU"/>
        </w:rPr>
      </w:pPr>
    </w:p>
    <w:sectPr w:rsidR="00661FAC" w:rsidRPr="00661FA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16438"/>
    <w:multiLevelType w:val="multilevel"/>
    <w:tmpl w:val="08B695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E50AD0"/>
    <w:multiLevelType w:val="multilevel"/>
    <w:tmpl w:val="17AC97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B3C92"/>
    <w:rsid w:val="004213C0"/>
    <w:rsid w:val="00661FAC"/>
    <w:rsid w:val="00C53F29"/>
    <w:rsid w:val="00D141F0"/>
    <w:rsid w:val="00DB3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ACDC8"/>
  <w15:docId w15:val="{3B384782-F652-452A-9B02-4E5961CC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61FA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61F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155946">
      <w:bodyDiv w:val="1"/>
      <w:marLeft w:val="0"/>
      <w:marRight w:val="0"/>
      <w:marTop w:val="0"/>
      <w:marBottom w:val="0"/>
      <w:divBdr>
        <w:top w:val="none" w:sz="0" w:space="0" w:color="auto"/>
        <w:left w:val="none" w:sz="0" w:space="0" w:color="auto"/>
        <w:bottom w:val="none" w:sz="0" w:space="0" w:color="auto"/>
        <w:right w:val="none" w:sz="0" w:space="0" w:color="auto"/>
      </w:divBdr>
    </w:div>
    <w:div w:id="1624992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a58e" TargetMode="External"/><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47" Type="http://schemas.openxmlformats.org/officeDocument/2006/relationships/hyperlink" Target="https://m.edsoo.ru/c4e11d02" TargetMode="External"/><Relationship Id="rId63" Type="http://schemas.openxmlformats.org/officeDocument/2006/relationships/hyperlink" Target="https://m.edsoo.ru/c4e0b18c" TargetMode="External"/><Relationship Id="rId68" Type="http://schemas.openxmlformats.org/officeDocument/2006/relationships/hyperlink" Target="https://m.edsoo.ru/c4e11884" TargetMode="External"/><Relationship Id="rId84" Type="http://schemas.openxmlformats.org/officeDocument/2006/relationships/hyperlink" Target="https://m.edsoo.ru/c4e0999a"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38" Type="http://schemas.openxmlformats.org/officeDocument/2006/relationships/hyperlink" Target="https://m.edsoo.ru/c4e1a704" TargetMode="External"/><Relationship Id="rId154" Type="http://schemas.openxmlformats.org/officeDocument/2006/relationships/hyperlink" Target="https://m.edsoo.ru/c4e2597e" TargetMode="External"/><Relationship Id="rId159" Type="http://schemas.openxmlformats.org/officeDocument/2006/relationships/hyperlink" Target="https://m.edsoo.ru/c4e1c6f8" TargetMode="External"/><Relationship Id="rId175" Type="http://schemas.openxmlformats.org/officeDocument/2006/relationships/hyperlink" Target="https://m.edsoo.ru/c4e299ca" TargetMode="External"/><Relationship Id="rId170" Type="http://schemas.openxmlformats.org/officeDocument/2006/relationships/hyperlink" Target="https://m.edsoo.ru/c4e20b40" TargetMode="External"/><Relationship Id="rId16" Type="http://schemas.openxmlformats.org/officeDocument/2006/relationships/hyperlink" Target="https://m.edsoo.ru/7f411f36"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37" Type="http://schemas.openxmlformats.org/officeDocument/2006/relationships/hyperlink" Target="https://m.edsoo.ru/c4e10ed4" TargetMode="External"/><Relationship Id="rId53" Type="http://schemas.openxmlformats.org/officeDocument/2006/relationships/hyperlink" Target="https://m.edsoo.ru/c4e08cc0" TargetMode="External"/><Relationship Id="rId58" Type="http://schemas.openxmlformats.org/officeDocument/2006/relationships/hyperlink" Target="https://m.edsoo.ru/c4e12c66" TargetMode="External"/><Relationship Id="rId74" Type="http://schemas.openxmlformats.org/officeDocument/2006/relationships/hyperlink" Target="https://m.edsoo.ru/c4e0b678"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28" Type="http://schemas.openxmlformats.org/officeDocument/2006/relationships/hyperlink" Target="https://m.edsoo.ru/c4e19de0" TargetMode="External"/><Relationship Id="rId144" Type="http://schemas.openxmlformats.org/officeDocument/2006/relationships/hyperlink" Target="https://m.edsoo.ru/c4e21482"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0" Type="http://schemas.openxmlformats.org/officeDocument/2006/relationships/hyperlink" Target="https://m.edsoo.ru/c4e0d400"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65" Type="http://schemas.openxmlformats.org/officeDocument/2006/relationships/hyperlink" Target="https://m.edsoo.ru/c4e22968" TargetMode="External"/><Relationship Id="rId22" Type="http://schemas.openxmlformats.org/officeDocument/2006/relationships/hyperlink" Target="https://m.edsoo.ru/7f411f36" TargetMode="External"/><Relationship Id="rId27" Type="http://schemas.openxmlformats.org/officeDocument/2006/relationships/hyperlink" Target="https://m.edsoo.ru/c4e0f200" TargetMode="External"/><Relationship Id="rId43" Type="http://schemas.openxmlformats.org/officeDocument/2006/relationships/hyperlink" Target="https://m.edsoo.ru/c4e11708" TargetMode="External"/><Relationship Id="rId48" Type="http://schemas.openxmlformats.org/officeDocument/2006/relationships/hyperlink" Target="https://m.edsoo.ru/c4e11f3c" TargetMode="External"/><Relationship Id="rId64" Type="http://schemas.openxmlformats.org/officeDocument/2006/relationships/hyperlink" Target="https://m.edsoo.ru/c4e0b4de"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18" Type="http://schemas.openxmlformats.org/officeDocument/2006/relationships/hyperlink" Target="https://m.edsoo.ru/c4e17c7a" TargetMode="External"/><Relationship Id="rId134" Type="http://schemas.openxmlformats.org/officeDocument/2006/relationships/hyperlink" Target="https://m.edsoo.ru/c4e1a89e" TargetMode="External"/><Relationship Id="rId139" Type="http://schemas.openxmlformats.org/officeDocument/2006/relationships/hyperlink" Target="https://m.edsoo.ru/c4e1b168" TargetMode="External"/><Relationship Id="rId80" Type="http://schemas.openxmlformats.org/officeDocument/2006/relationships/hyperlink" Target="https://m.edsoo.ru/c4e12586"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55" Type="http://schemas.openxmlformats.org/officeDocument/2006/relationships/hyperlink" Target="https://m.edsoo.ru/c4e22abc" TargetMode="External"/><Relationship Id="rId171" Type="http://schemas.openxmlformats.org/officeDocument/2006/relationships/hyperlink" Target="https://m.edsoo.ru/c4e20cee" TargetMode="External"/><Relationship Id="rId176" Type="http://schemas.openxmlformats.org/officeDocument/2006/relationships/fontTable" Target="fontTable.xm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5ec0"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08" Type="http://schemas.openxmlformats.org/officeDocument/2006/relationships/hyperlink" Target="https://m.edsoo.ru/c4e0ca46" TargetMode="External"/><Relationship Id="rId124" Type="http://schemas.openxmlformats.org/officeDocument/2006/relationships/hyperlink" Target="https://m.edsoo.ru/c4e1925a"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0" Type="http://schemas.openxmlformats.org/officeDocument/2006/relationships/hyperlink" Target="https://m.edsoo.ru/c4e0ebc0" TargetMode="External"/><Relationship Id="rId75" Type="http://schemas.openxmlformats.org/officeDocument/2006/relationships/hyperlink" Target="https://m.edsoo.ru/c4e0cfc8" TargetMode="External"/><Relationship Id="rId91" Type="http://schemas.openxmlformats.org/officeDocument/2006/relationships/hyperlink" Target="https://m.edsoo.ru/c4e0b8ee"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45" Type="http://schemas.openxmlformats.org/officeDocument/2006/relationships/hyperlink" Target="https://m.edsoo.ru/c4e212de" TargetMode="External"/><Relationship Id="rId161" Type="http://schemas.openxmlformats.org/officeDocument/2006/relationships/hyperlink" Target="https://m.edsoo.ru/c4e2529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44" Type="http://schemas.openxmlformats.org/officeDocument/2006/relationships/hyperlink" Target="https://m.edsoo.ru/c4e0f034" TargetMode="External"/><Relationship Id="rId52" Type="http://schemas.openxmlformats.org/officeDocument/2006/relationships/hyperlink" Target="https://m.edsoo.ru/c4e15b1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11680</Words>
  <Characters>66582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2023-09-27T04:12:00Z</cp:lastPrinted>
  <dcterms:created xsi:type="dcterms:W3CDTF">2023-09-27T04:07:00Z</dcterms:created>
  <dcterms:modified xsi:type="dcterms:W3CDTF">2023-10-16T18:20:00Z</dcterms:modified>
</cp:coreProperties>
</file>