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FFA" w:rsidRPr="00090FFA" w:rsidRDefault="00090FFA" w:rsidP="00090FFA">
      <w:pPr>
        <w:spacing w:after="0" w:line="408" w:lineRule="auto"/>
        <w:ind w:left="120"/>
        <w:jc w:val="center"/>
      </w:pPr>
      <w:bookmarkStart w:id="0" w:name="block-26869332"/>
      <w:r w:rsidRPr="00090FFA">
        <w:rPr>
          <w:rFonts w:ascii="Times New Roman" w:hAnsi="Times New Roman"/>
          <w:b/>
          <w:color w:val="000000"/>
          <w:sz w:val="28"/>
        </w:rPr>
        <w:t>МИНИСТЕРСТВО ПРОСВЕЩЕНИЯ РОССИЙСКОЙ ФЕДЕРАЦИИ</w:t>
      </w:r>
    </w:p>
    <w:p w:rsidR="00090FFA" w:rsidRPr="00090FFA" w:rsidRDefault="00090FFA" w:rsidP="00090FFA">
      <w:pPr>
        <w:spacing w:after="0" w:line="408" w:lineRule="auto"/>
        <w:ind w:left="120"/>
        <w:jc w:val="center"/>
      </w:pPr>
      <w:r w:rsidRPr="00090FFA">
        <w:rPr>
          <w:sz w:val="28"/>
        </w:rPr>
        <w:br/>
      </w:r>
      <w:bookmarkStart w:id="1" w:name="15a22427-dc1d-49f1-853a-d781cd4acb9d"/>
      <w:r w:rsidRPr="00090FFA">
        <w:rPr>
          <w:rFonts w:ascii="Times New Roman" w:hAnsi="Times New Roman"/>
          <w:b/>
          <w:color w:val="000000"/>
          <w:sz w:val="28"/>
        </w:rPr>
        <w:t xml:space="preserve"> Муниципальное казенное общеобразовательное управление </w:t>
      </w:r>
      <w:bookmarkEnd w:id="1"/>
    </w:p>
    <w:p w:rsidR="00090FFA" w:rsidRPr="00090FFA" w:rsidRDefault="00090FFA" w:rsidP="00090FFA">
      <w:pPr>
        <w:spacing w:after="0" w:line="408" w:lineRule="auto"/>
        <w:ind w:left="120"/>
        <w:jc w:val="center"/>
      </w:pPr>
      <w:bookmarkStart w:id="2" w:name="cd8dd4cf-9f0b-4620-ae4e-2e8ac1eada8a"/>
      <w:r w:rsidRPr="00090FFA">
        <w:rPr>
          <w:rFonts w:ascii="Times New Roman" w:hAnsi="Times New Roman"/>
          <w:b/>
          <w:color w:val="000000"/>
          <w:sz w:val="28"/>
        </w:rPr>
        <w:t>МР "Кизлярский район"</w:t>
      </w:r>
      <w:bookmarkEnd w:id="2"/>
    </w:p>
    <w:p w:rsidR="00090FFA" w:rsidRPr="00090FFA" w:rsidRDefault="00090FFA" w:rsidP="00090FFA">
      <w:pPr>
        <w:spacing w:after="0" w:line="408" w:lineRule="auto"/>
        <w:ind w:left="120"/>
        <w:jc w:val="center"/>
      </w:pPr>
      <w:r w:rsidRPr="00090FFA">
        <w:rPr>
          <w:rFonts w:ascii="Times New Roman" w:hAnsi="Times New Roman"/>
          <w:b/>
          <w:color w:val="000000"/>
          <w:sz w:val="28"/>
        </w:rPr>
        <w:t>МКОУ "Старосеребряковская СОШ"</w:t>
      </w:r>
    </w:p>
    <w:p w:rsidR="00090FFA" w:rsidRPr="00090FFA" w:rsidRDefault="00090FFA" w:rsidP="00090FFA">
      <w:pPr>
        <w:spacing w:after="0" w:line="276" w:lineRule="auto"/>
        <w:ind w:left="120"/>
      </w:pPr>
    </w:p>
    <w:p w:rsidR="00090FFA" w:rsidRPr="00090FFA" w:rsidRDefault="00090FFA" w:rsidP="00090FFA">
      <w:pPr>
        <w:spacing w:after="0" w:line="276" w:lineRule="auto"/>
        <w:ind w:left="120"/>
      </w:pPr>
    </w:p>
    <w:p w:rsidR="00090FFA" w:rsidRPr="00090FFA" w:rsidRDefault="00090FFA" w:rsidP="00090FFA">
      <w:pPr>
        <w:spacing w:after="0" w:line="276" w:lineRule="auto"/>
        <w:ind w:left="120"/>
      </w:pPr>
    </w:p>
    <w:p w:rsidR="00090FFA" w:rsidRPr="00090FFA" w:rsidRDefault="00090FFA" w:rsidP="00090FFA">
      <w:pPr>
        <w:spacing w:after="0" w:line="276" w:lineRule="auto"/>
        <w:ind w:left="120"/>
      </w:pPr>
    </w:p>
    <w:tbl>
      <w:tblPr>
        <w:tblW w:w="0" w:type="auto"/>
        <w:tblLook w:val="04A0" w:firstRow="1" w:lastRow="0" w:firstColumn="1" w:lastColumn="0" w:noHBand="0" w:noVBand="1"/>
      </w:tblPr>
      <w:tblGrid>
        <w:gridCol w:w="3114"/>
        <w:gridCol w:w="3115"/>
        <w:gridCol w:w="3115"/>
      </w:tblGrid>
      <w:tr w:rsidR="00090FFA" w:rsidRPr="00090FFA" w:rsidTr="009F5B6C">
        <w:tc>
          <w:tcPr>
            <w:tcW w:w="3114" w:type="dxa"/>
          </w:tcPr>
          <w:p w:rsidR="00090FFA" w:rsidRPr="00090FFA" w:rsidRDefault="00090FFA" w:rsidP="00090FFA">
            <w:pPr>
              <w:autoSpaceDE w:val="0"/>
              <w:autoSpaceDN w:val="0"/>
              <w:spacing w:after="120" w:line="276" w:lineRule="auto"/>
              <w:jc w:val="both"/>
              <w:rPr>
                <w:rFonts w:ascii="Times New Roman" w:eastAsia="Times New Roman" w:hAnsi="Times New Roman"/>
                <w:color w:val="000000"/>
                <w:sz w:val="28"/>
                <w:szCs w:val="28"/>
              </w:rPr>
            </w:pPr>
            <w:r w:rsidRPr="00090FFA">
              <w:rPr>
                <w:rFonts w:ascii="Times New Roman" w:eastAsia="Times New Roman" w:hAnsi="Times New Roman"/>
                <w:color w:val="000000"/>
                <w:sz w:val="28"/>
                <w:szCs w:val="28"/>
              </w:rPr>
              <w:t>РАССМОТРЕНО</w:t>
            </w:r>
          </w:p>
          <w:p w:rsidR="00090FFA" w:rsidRPr="00090FFA" w:rsidRDefault="00090FFA" w:rsidP="00090FFA">
            <w:pPr>
              <w:autoSpaceDE w:val="0"/>
              <w:autoSpaceDN w:val="0"/>
              <w:spacing w:after="120" w:line="276" w:lineRule="auto"/>
              <w:rPr>
                <w:rFonts w:ascii="Times New Roman" w:eastAsia="Times New Roman" w:hAnsi="Times New Roman"/>
                <w:color w:val="000000"/>
                <w:sz w:val="28"/>
                <w:szCs w:val="28"/>
              </w:rPr>
            </w:pPr>
            <w:r w:rsidRPr="00090FFA">
              <w:rPr>
                <w:rFonts w:ascii="Times New Roman" w:eastAsia="Times New Roman" w:hAnsi="Times New Roman"/>
                <w:color w:val="000000"/>
                <w:sz w:val="28"/>
                <w:szCs w:val="28"/>
              </w:rPr>
              <w:t>[Укажите должность]</w:t>
            </w:r>
          </w:p>
          <w:p w:rsidR="00090FFA" w:rsidRPr="00090FFA" w:rsidRDefault="00090FFA" w:rsidP="00090FFA">
            <w:pPr>
              <w:autoSpaceDE w:val="0"/>
              <w:autoSpaceDN w:val="0"/>
              <w:spacing w:after="120" w:line="240" w:lineRule="auto"/>
              <w:rPr>
                <w:rFonts w:ascii="Times New Roman" w:eastAsia="Times New Roman" w:hAnsi="Times New Roman"/>
                <w:color w:val="000000"/>
                <w:sz w:val="24"/>
                <w:szCs w:val="24"/>
              </w:rPr>
            </w:pPr>
            <w:r w:rsidRPr="00090FFA">
              <w:rPr>
                <w:rFonts w:ascii="Times New Roman" w:eastAsia="Times New Roman" w:hAnsi="Times New Roman"/>
                <w:color w:val="000000"/>
                <w:sz w:val="24"/>
                <w:szCs w:val="24"/>
              </w:rPr>
              <w:t xml:space="preserve">________________________ </w:t>
            </w:r>
          </w:p>
          <w:p w:rsidR="00090FFA" w:rsidRPr="00090FFA" w:rsidRDefault="00090FFA" w:rsidP="00090FFA">
            <w:pPr>
              <w:autoSpaceDE w:val="0"/>
              <w:autoSpaceDN w:val="0"/>
              <w:spacing w:after="0" w:line="240" w:lineRule="auto"/>
              <w:jc w:val="right"/>
              <w:rPr>
                <w:rFonts w:ascii="Times New Roman" w:eastAsia="Times New Roman" w:hAnsi="Times New Roman"/>
                <w:color w:val="000000"/>
                <w:sz w:val="24"/>
                <w:szCs w:val="24"/>
              </w:rPr>
            </w:pPr>
            <w:r w:rsidRPr="00090FFA">
              <w:rPr>
                <w:rFonts w:ascii="Times New Roman" w:eastAsia="Times New Roman" w:hAnsi="Times New Roman"/>
                <w:color w:val="000000"/>
                <w:sz w:val="24"/>
                <w:szCs w:val="24"/>
              </w:rPr>
              <w:t>[укажите ФИО]</w:t>
            </w:r>
          </w:p>
          <w:p w:rsidR="00090FFA" w:rsidRPr="00090FFA" w:rsidRDefault="00090FFA" w:rsidP="00090FFA">
            <w:pPr>
              <w:autoSpaceDE w:val="0"/>
              <w:autoSpaceDN w:val="0"/>
              <w:spacing w:after="0" w:line="240" w:lineRule="auto"/>
              <w:rPr>
                <w:rFonts w:ascii="Times New Roman" w:eastAsia="Times New Roman" w:hAnsi="Times New Roman"/>
                <w:color w:val="000000"/>
                <w:sz w:val="24"/>
                <w:szCs w:val="24"/>
              </w:rPr>
            </w:pPr>
            <w:r w:rsidRPr="00090FFA">
              <w:rPr>
                <w:rFonts w:ascii="Times New Roman" w:eastAsia="Times New Roman" w:hAnsi="Times New Roman"/>
                <w:color w:val="000000"/>
                <w:sz w:val="24"/>
                <w:szCs w:val="24"/>
              </w:rPr>
              <w:t>[Номер приказа] от «[число]» [месяц]   [год] г.</w:t>
            </w:r>
          </w:p>
          <w:p w:rsidR="00090FFA" w:rsidRPr="00090FFA" w:rsidRDefault="00090FFA" w:rsidP="00090FFA">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90FFA" w:rsidRPr="00090FFA" w:rsidRDefault="00090FFA" w:rsidP="00090FFA">
            <w:pPr>
              <w:autoSpaceDE w:val="0"/>
              <w:autoSpaceDN w:val="0"/>
              <w:spacing w:after="120" w:line="276" w:lineRule="auto"/>
              <w:rPr>
                <w:rFonts w:ascii="Times New Roman" w:eastAsia="Times New Roman" w:hAnsi="Times New Roman"/>
                <w:color w:val="000000"/>
                <w:sz w:val="28"/>
                <w:szCs w:val="28"/>
              </w:rPr>
            </w:pPr>
            <w:r w:rsidRPr="00090FFA">
              <w:rPr>
                <w:rFonts w:ascii="Times New Roman" w:eastAsia="Times New Roman" w:hAnsi="Times New Roman"/>
                <w:color w:val="000000"/>
                <w:sz w:val="28"/>
                <w:szCs w:val="28"/>
              </w:rPr>
              <w:t>СОГЛАСОВАНО</w:t>
            </w:r>
          </w:p>
          <w:p w:rsidR="00090FFA" w:rsidRPr="00090FFA" w:rsidRDefault="00090FFA" w:rsidP="00090FFA">
            <w:pPr>
              <w:autoSpaceDE w:val="0"/>
              <w:autoSpaceDN w:val="0"/>
              <w:spacing w:after="120" w:line="276" w:lineRule="auto"/>
              <w:rPr>
                <w:rFonts w:ascii="Times New Roman" w:eastAsia="Times New Roman" w:hAnsi="Times New Roman"/>
                <w:color w:val="000000"/>
                <w:sz w:val="28"/>
                <w:szCs w:val="28"/>
              </w:rPr>
            </w:pPr>
            <w:r w:rsidRPr="00090FFA">
              <w:rPr>
                <w:rFonts w:ascii="Times New Roman" w:eastAsia="Times New Roman" w:hAnsi="Times New Roman"/>
                <w:color w:val="000000"/>
                <w:sz w:val="28"/>
                <w:szCs w:val="28"/>
              </w:rPr>
              <w:t>[Укажите должность]</w:t>
            </w:r>
          </w:p>
          <w:p w:rsidR="00090FFA" w:rsidRPr="00090FFA" w:rsidRDefault="00090FFA" w:rsidP="00090FFA">
            <w:pPr>
              <w:autoSpaceDE w:val="0"/>
              <w:autoSpaceDN w:val="0"/>
              <w:spacing w:after="120" w:line="240" w:lineRule="auto"/>
              <w:rPr>
                <w:rFonts w:ascii="Times New Roman" w:eastAsia="Times New Roman" w:hAnsi="Times New Roman"/>
                <w:color w:val="000000"/>
                <w:sz w:val="24"/>
                <w:szCs w:val="24"/>
              </w:rPr>
            </w:pPr>
            <w:r w:rsidRPr="00090FFA">
              <w:rPr>
                <w:rFonts w:ascii="Times New Roman" w:eastAsia="Times New Roman" w:hAnsi="Times New Roman"/>
                <w:color w:val="000000"/>
                <w:sz w:val="24"/>
                <w:szCs w:val="24"/>
              </w:rPr>
              <w:t xml:space="preserve">________________________ </w:t>
            </w:r>
          </w:p>
          <w:p w:rsidR="00090FFA" w:rsidRPr="00090FFA" w:rsidRDefault="00090FFA" w:rsidP="00090FFA">
            <w:pPr>
              <w:autoSpaceDE w:val="0"/>
              <w:autoSpaceDN w:val="0"/>
              <w:spacing w:after="0" w:line="240" w:lineRule="auto"/>
              <w:jc w:val="right"/>
              <w:rPr>
                <w:rFonts w:ascii="Times New Roman" w:eastAsia="Times New Roman" w:hAnsi="Times New Roman"/>
                <w:color w:val="000000"/>
                <w:sz w:val="24"/>
                <w:szCs w:val="24"/>
              </w:rPr>
            </w:pPr>
            <w:r w:rsidRPr="00090FFA">
              <w:rPr>
                <w:rFonts w:ascii="Times New Roman" w:eastAsia="Times New Roman" w:hAnsi="Times New Roman"/>
                <w:color w:val="000000"/>
                <w:sz w:val="24"/>
                <w:szCs w:val="24"/>
              </w:rPr>
              <w:t>[укажите ФИО]</w:t>
            </w:r>
          </w:p>
          <w:p w:rsidR="00090FFA" w:rsidRPr="00090FFA" w:rsidRDefault="00090FFA" w:rsidP="00090FFA">
            <w:pPr>
              <w:autoSpaceDE w:val="0"/>
              <w:autoSpaceDN w:val="0"/>
              <w:spacing w:after="0" w:line="240" w:lineRule="auto"/>
              <w:rPr>
                <w:rFonts w:ascii="Times New Roman" w:eastAsia="Times New Roman" w:hAnsi="Times New Roman"/>
                <w:color w:val="000000"/>
                <w:sz w:val="24"/>
                <w:szCs w:val="24"/>
              </w:rPr>
            </w:pPr>
            <w:r w:rsidRPr="00090FFA">
              <w:rPr>
                <w:rFonts w:ascii="Times New Roman" w:eastAsia="Times New Roman" w:hAnsi="Times New Roman"/>
                <w:color w:val="000000"/>
                <w:sz w:val="24"/>
                <w:szCs w:val="24"/>
              </w:rPr>
              <w:t>[Номер приказа] от «[число]» [месяц]   [год] г.</w:t>
            </w:r>
          </w:p>
          <w:p w:rsidR="00090FFA" w:rsidRPr="00090FFA" w:rsidRDefault="00090FFA" w:rsidP="00090FFA">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90FFA" w:rsidRPr="00090FFA" w:rsidRDefault="00090FFA" w:rsidP="00090FFA">
            <w:pPr>
              <w:autoSpaceDE w:val="0"/>
              <w:autoSpaceDN w:val="0"/>
              <w:spacing w:after="120" w:line="276" w:lineRule="auto"/>
              <w:rPr>
                <w:rFonts w:ascii="Times New Roman" w:eastAsia="Times New Roman" w:hAnsi="Times New Roman"/>
                <w:color w:val="000000"/>
                <w:sz w:val="28"/>
                <w:szCs w:val="28"/>
              </w:rPr>
            </w:pPr>
            <w:r w:rsidRPr="00090FFA">
              <w:rPr>
                <w:rFonts w:ascii="Times New Roman" w:eastAsia="Times New Roman" w:hAnsi="Times New Roman"/>
                <w:color w:val="000000"/>
                <w:sz w:val="28"/>
                <w:szCs w:val="28"/>
              </w:rPr>
              <w:t>УТВЕРЖДЕНО</w:t>
            </w:r>
          </w:p>
          <w:p w:rsidR="00090FFA" w:rsidRPr="00090FFA" w:rsidRDefault="00090FFA" w:rsidP="00090FFA">
            <w:pPr>
              <w:autoSpaceDE w:val="0"/>
              <w:autoSpaceDN w:val="0"/>
              <w:spacing w:after="120" w:line="276" w:lineRule="auto"/>
              <w:rPr>
                <w:rFonts w:ascii="Times New Roman" w:eastAsia="Times New Roman" w:hAnsi="Times New Roman"/>
                <w:color w:val="000000"/>
                <w:sz w:val="28"/>
                <w:szCs w:val="28"/>
              </w:rPr>
            </w:pPr>
            <w:r w:rsidRPr="00090FFA">
              <w:rPr>
                <w:rFonts w:ascii="Times New Roman" w:eastAsia="Times New Roman" w:hAnsi="Times New Roman"/>
                <w:color w:val="000000"/>
                <w:sz w:val="28"/>
                <w:szCs w:val="28"/>
              </w:rPr>
              <w:t>[Укажите должность]</w:t>
            </w:r>
          </w:p>
          <w:p w:rsidR="00090FFA" w:rsidRPr="00090FFA" w:rsidRDefault="00090FFA" w:rsidP="00090FFA">
            <w:pPr>
              <w:autoSpaceDE w:val="0"/>
              <w:autoSpaceDN w:val="0"/>
              <w:spacing w:after="120" w:line="240" w:lineRule="auto"/>
              <w:rPr>
                <w:rFonts w:ascii="Times New Roman" w:eastAsia="Times New Roman" w:hAnsi="Times New Roman"/>
                <w:color w:val="000000"/>
                <w:sz w:val="24"/>
                <w:szCs w:val="24"/>
              </w:rPr>
            </w:pPr>
            <w:r w:rsidRPr="00090FFA">
              <w:rPr>
                <w:rFonts w:ascii="Times New Roman" w:eastAsia="Times New Roman" w:hAnsi="Times New Roman"/>
                <w:color w:val="000000"/>
                <w:sz w:val="24"/>
                <w:szCs w:val="24"/>
              </w:rPr>
              <w:t xml:space="preserve">________________________ </w:t>
            </w:r>
          </w:p>
          <w:p w:rsidR="00090FFA" w:rsidRPr="00090FFA" w:rsidRDefault="00090FFA" w:rsidP="00090FFA">
            <w:pPr>
              <w:autoSpaceDE w:val="0"/>
              <w:autoSpaceDN w:val="0"/>
              <w:spacing w:after="0" w:line="240" w:lineRule="auto"/>
              <w:jc w:val="right"/>
              <w:rPr>
                <w:rFonts w:ascii="Times New Roman" w:eastAsia="Times New Roman" w:hAnsi="Times New Roman"/>
                <w:color w:val="000000"/>
                <w:sz w:val="24"/>
                <w:szCs w:val="24"/>
              </w:rPr>
            </w:pPr>
            <w:r w:rsidRPr="00090FFA">
              <w:rPr>
                <w:rFonts w:ascii="Times New Roman" w:eastAsia="Times New Roman" w:hAnsi="Times New Roman"/>
                <w:color w:val="000000"/>
                <w:sz w:val="24"/>
                <w:szCs w:val="24"/>
              </w:rPr>
              <w:t>[укажите ФИО]</w:t>
            </w:r>
          </w:p>
          <w:p w:rsidR="00090FFA" w:rsidRPr="00090FFA" w:rsidRDefault="00090FFA" w:rsidP="00090FFA">
            <w:pPr>
              <w:autoSpaceDE w:val="0"/>
              <w:autoSpaceDN w:val="0"/>
              <w:spacing w:after="0" w:line="240" w:lineRule="auto"/>
              <w:rPr>
                <w:rFonts w:ascii="Times New Roman" w:eastAsia="Times New Roman" w:hAnsi="Times New Roman"/>
                <w:color w:val="000000"/>
                <w:sz w:val="24"/>
                <w:szCs w:val="24"/>
              </w:rPr>
            </w:pPr>
            <w:r w:rsidRPr="00090FFA">
              <w:rPr>
                <w:rFonts w:ascii="Times New Roman" w:eastAsia="Times New Roman" w:hAnsi="Times New Roman"/>
                <w:color w:val="000000"/>
                <w:sz w:val="24"/>
                <w:szCs w:val="24"/>
              </w:rPr>
              <w:t>[Номер приказа] от «[число]» [месяц]   [год] г.</w:t>
            </w:r>
          </w:p>
          <w:p w:rsidR="00090FFA" w:rsidRPr="00090FFA" w:rsidRDefault="00090FFA" w:rsidP="00090FFA">
            <w:pPr>
              <w:autoSpaceDE w:val="0"/>
              <w:autoSpaceDN w:val="0"/>
              <w:spacing w:after="120" w:line="240" w:lineRule="auto"/>
              <w:jc w:val="both"/>
              <w:rPr>
                <w:rFonts w:ascii="Times New Roman" w:eastAsia="Times New Roman" w:hAnsi="Times New Roman"/>
                <w:color w:val="000000"/>
                <w:sz w:val="24"/>
                <w:szCs w:val="24"/>
              </w:rPr>
            </w:pPr>
          </w:p>
        </w:tc>
      </w:tr>
    </w:tbl>
    <w:p w:rsidR="00090FFA" w:rsidRPr="00090FFA" w:rsidRDefault="00090FFA" w:rsidP="00090FFA">
      <w:pPr>
        <w:spacing w:after="0" w:line="276" w:lineRule="auto"/>
        <w:ind w:left="120"/>
      </w:pPr>
    </w:p>
    <w:p w:rsidR="00090FFA" w:rsidRPr="00090FFA" w:rsidRDefault="00090FFA" w:rsidP="00090FFA">
      <w:pPr>
        <w:spacing w:after="0" w:line="276" w:lineRule="auto"/>
        <w:ind w:left="120"/>
      </w:pPr>
    </w:p>
    <w:p w:rsidR="00090FFA" w:rsidRPr="00090FFA" w:rsidRDefault="00090FFA" w:rsidP="00090FFA">
      <w:pPr>
        <w:spacing w:after="0" w:line="276" w:lineRule="auto"/>
        <w:ind w:left="120"/>
      </w:pPr>
    </w:p>
    <w:p w:rsidR="00090FFA" w:rsidRPr="00090FFA" w:rsidRDefault="00090FFA" w:rsidP="00090FFA">
      <w:pPr>
        <w:spacing w:after="0" w:line="276" w:lineRule="auto"/>
        <w:ind w:left="120"/>
      </w:pPr>
    </w:p>
    <w:p w:rsidR="00090FFA" w:rsidRPr="00090FFA" w:rsidRDefault="00090FFA" w:rsidP="00090FFA">
      <w:pPr>
        <w:spacing w:after="0" w:line="276" w:lineRule="auto"/>
        <w:ind w:left="120"/>
      </w:pPr>
    </w:p>
    <w:p w:rsidR="00090FFA" w:rsidRPr="00090FFA" w:rsidRDefault="00090FFA" w:rsidP="00090FFA">
      <w:pPr>
        <w:spacing w:after="0" w:line="408" w:lineRule="auto"/>
        <w:ind w:left="120"/>
        <w:jc w:val="center"/>
      </w:pPr>
      <w:r w:rsidRPr="00090FFA">
        <w:rPr>
          <w:rFonts w:ascii="Times New Roman" w:hAnsi="Times New Roman"/>
          <w:b/>
          <w:color w:val="000000"/>
          <w:sz w:val="28"/>
        </w:rPr>
        <w:t>РАБОЧАЯ ПРОГРАММА</w:t>
      </w:r>
    </w:p>
    <w:p w:rsidR="00090FFA" w:rsidRPr="00090FFA" w:rsidRDefault="00090FFA" w:rsidP="00090FFA">
      <w:pPr>
        <w:spacing w:after="0" w:line="408" w:lineRule="auto"/>
        <w:ind w:left="120"/>
        <w:jc w:val="center"/>
      </w:pPr>
      <w:r w:rsidRPr="00090FFA">
        <w:rPr>
          <w:rFonts w:ascii="Times New Roman" w:hAnsi="Times New Roman"/>
          <w:color w:val="000000"/>
          <w:sz w:val="28"/>
        </w:rPr>
        <w:t>(</w:t>
      </w:r>
      <w:r w:rsidRPr="00090FFA">
        <w:rPr>
          <w:rFonts w:ascii="Times New Roman" w:hAnsi="Times New Roman"/>
          <w:color w:val="000000"/>
          <w:sz w:val="28"/>
          <w:lang w:val="en-US"/>
        </w:rPr>
        <w:t>ID</w:t>
      </w:r>
      <w:r w:rsidRPr="00090FFA">
        <w:rPr>
          <w:rFonts w:ascii="Times New Roman" w:hAnsi="Times New Roman"/>
          <w:color w:val="000000"/>
          <w:sz w:val="28"/>
        </w:rPr>
        <w:t xml:space="preserve"> 3557382)</w:t>
      </w:r>
    </w:p>
    <w:p w:rsidR="00090FFA" w:rsidRPr="00090FFA" w:rsidRDefault="00090FFA" w:rsidP="00090FFA">
      <w:pPr>
        <w:spacing w:after="0" w:line="276" w:lineRule="auto"/>
        <w:ind w:left="120"/>
        <w:jc w:val="center"/>
      </w:pPr>
    </w:p>
    <w:p w:rsidR="00090FFA" w:rsidRPr="00090FFA" w:rsidRDefault="00090FFA" w:rsidP="00090FFA">
      <w:pPr>
        <w:spacing w:after="0" w:line="408" w:lineRule="auto"/>
        <w:ind w:left="120"/>
        <w:jc w:val="center"/>
      </w:pPr>
      <w:r w:rsidRPr="00090FFA">
        <w:rPr>
          <w:rFonts w:ascii="Times New Roman" w:hAnsi="Times New Roman"/>
          <w:b/>
          <w:color w:val="000000"/>
          <w:sz w:val="28"/>
        </w:rPr>
        <w:t>учебного предмета «История. Базовый уровень»</w:t>
      </w:r>
    </w:p>
    <w:p w:rsidR="00090FFA" w:rsidRPr="00090FFA" w:rsidRDefault="00090FFA" w:rsidP="00090FFA">
      <w:pPr>
        <w:spacing w:after="0" w:line="408" w:lineRule="auto"/>
        <w:ind w:left="120"/>
        <w:jc w:val="center"/>
      </w:pPr>
      <w:r w:rsidRPr="00090FFA">
        <w:rPr>
          <w:rFonts w:ascii="Times New Roman" w:hAnsi="Times New Roman"/>
          <w:color w:val="000000"/>
          <w:sz w:val="28"/>
        </w:rPr>
        <w:t xml:space="preserve">для обучающихся 10-11 классов </w:t>
      </w:r>
    </w:p>
    <w:p w:rsidR="00090FFA" w:rsidRPr="00090FFA" w:rsidRDefault="00090FFA" w:rsidP="00090FFA">
      <w:pPr>
        <w:spacing w:after="0" w:line="276" w:lineRule="auto"/>
        <w:ind w:left="120"/>
        <w:jc w:val="center"/>
      </w:pPr>
    </w:p>
    <w:p w:rsidR="00090FFA" w:rsidRPr="00090FFA" w:rsidRDefault="00090FFA" w:rsidP="00090FFA">
      <w:pPr>
        <w:spacing w:after="0" w:line="276" w:lineRule="auto"/>
        <w:ind w:left="120"/>
        <w:jc w:val="center"/>
      </w:pPr>
    </w:p>
    <w:p w:rsidR="00090FFA" w:rsidRPr="00090FFA" w:rsidRDefault="00090FFA" w:rsidP="00090FFA">
      <w:pPr>
        <w:spacing w:after="0" w:line="276" w:lineRule="auto"/>
        <w:ind w:left="120"/>
        <w:jc w:val="center"/>
      </w:pPr>
    </w:p>
    <w:p w:rsidR="00090FFA" w:rsidRPr="00090FFA" w:rsidRDefault="00090FFA" w:rsidP="00090FFA">
      <w:pPr>
        <w:spacing w:after="0" w:line="276" w:lineRule="auto"/>
        <w:ind w:left="120"/>
        <w:jc w:val="center"/>
      </w:pPr>
    </w:p>
    <w:p w:rsidR="00090FFA" w:rsidRPr="00090FFA" w:rsidRDefault="00090FFA" w:rsidP="00090FFA">
      <w:pPr>
        <w:spacing w:after="0" w:line="276" w:lineRule="auto"/>
        <w:ind w:left="120"/>
        <w:jc w:val="center"/>
      </w:pPr>
    </w:p>
    <w:p w:rsidR="00090FFA" w:rsidRPr="00090FFA" w:rsidRDefault="00090FFA" w:rsidP="00090FFA">
      <w:pPr>
        <w:spacing w:after="0" w:line="276" w:lineRule="auto"/>
        <w:ind w:left="120"/>
        <w:jc w:val="center"/>
      </w:pPr>
    </w:p>
    <w:p w:rsidR="00090FFA" w:rsidRPr="00090FFA" w:rsidRDefault="00090FFA" w:rsidP="00090FFA">
      <w:pPr>
        <w:spacing w:after="0" w:line="276" w:lineRule="auto"/>
        <w:ind w:left="120"/>
        <w:jc w:val="center"/>
      </w:pPr>
    </w:p>
    <w:p w:rsidR="00090FFA" w:rsidRPr="00090FFA" w:rsidRDefault="00090FFA" w:rsidP="00090FFA">
      <w:pPr>
        <w:spacing w:after="0" w:line="276" w:lineRule="auto"/>
        <w:ind w:left="120"/>
        <w:jc w:val="center"/>
      </w:pPr>
    </w:p>
    <w:p w:rsidR="00090FFA" w:rsidRPr="00090FFA" w:rsidRDefault="00090FFA" w:rsidP="00090FFA">
      <w:pPr>
        <w:spacing w:after="0" w:line="276" w:lineRule="auto"/>
        <w:ind w:left="120"/>
        <w:jc w:val="center"/>
      </w:pPr>
    </w:p>
    <w:p w:rsidR="00090FFA" w:rsidRPr="00090FFA" w:rsidRDefault="00090FFA" w:rsidP="00090FFA">
      <w:pPr>
        <w:spacing w:after="0" w:line="276" w:lineRule="auto"/>
        <w:ind w:left="120"/>
        <w:jc w:val="center"/>
      </w:pPr>
    </w:p>
    <w:p w:rsidR="00090FFA" w:rsidRPr="00090FFA" w:rsidRDefault="00090FFA" w:rsidP="00090FFA">
      <w:pPr>
        <w:spacing w:after="0" w:line="276" w:lineRule="auto"/>
        <w:ind w:left="120"/>
        <w:jc w:val="center"/>
      </w:pPr>
    </w:p>
    <w:p w:rsidR="00090FFA" w:rsidRPr="00090FFA" w:rsidRDefault="00090FFA" w:rsidP="00090FFA">
      <w:pPr>
        <w:spacing w:after="0" w:line="276" w:lineRule="auto"/>
        <w:ind w:left="120"/>
        <w:jc w:val="center"/>
      </w:pPr>
    </w:p>
    <w:p w:rsidR="00090FFA" w:rsidRPr="00090FFA" w:rsidRDefault="00090FFA" w:rsidP="00090FFA">
      <w:pPr>
        <w:spacing w:after="0" w:line="276" w:lineRule="auto"/>
        <w:ind w:left="120"/>
        <w:jc w:val="center"/>
      </w:pPr>
    </w:p>
    <w:p w:rsidR="00090FFA" w:rsidRPr="00090FFA" w:rsidRDefault="00090FFA" w:rsidP="00090FFA">
      <w:pPr>
        <w:spacing w:after="0" w:line="276" w:lineRule="auto"/>
        <w:ind w:left="120"/>
      </w:pPr>
    </w:p>
    <w:p w:rsidR="00090FFA" w:rsidRPr="00090FFA" w:rsidRDefault="00090FFA" w:rsidP="00090FFA">
      <w:pPr>
        <w:spacing w:after="200" w:line="276" w:lineRule="auto"/>
        <w:sectPr w:rsidR="00090FFA" w:rsidRPr="00090FFA">
          <w:pgSz w:w="11906" w:h="16383"/>
          <w:pgMar w:top="1134" w:right="850" w:bottom="1134" w:left="1701" w:header="720" w:footer="720" w:gutter="0"/>
          <w:cols w:space="720"/>
        </w:sectPr>
      </w:pPr>
    </w:p>
    <w:p w:rsidR="00090FFA" w:rsidRPr="00090FFA" w:rsidRDefault="00090FFA" w:rsidP="00090FFA">
      <w:pPr>
        <w:spacing w:after="0" w:line="264" w:lineRule="auto"/>
        <w:ind w:firstLine="600"/>
        <w:jc w:val="both"/>
      </w:pPr>
      <w:bookmarkStart w:id="3" w:name="block-26869331"/>
      <w:bookmarkEnd w:id="0"/>
      <w:r w:rsidRPr="00090FFA">
        <w:rPr>
          <w:rFonts w:ascii="Times New Roman" w:hAnsi="Times New Roman"/>
          <w:b/>
          <w:color w:val="000000"/>
          <w:sz w:val="28"/>
        </w:rPr>
        <w:lastRenderedPageBreak/>
        <w:t>ПОЯСНИТЕЛЬНАЯ ЗАПИСКА</w:t>
      </w:r>
    </w:p>
    <w:p w:rsidR="00090FFA" w:rsidRPr="00090FFA" w:rsidRDefault="00090FFA" w:rsidP="00090FFA">
      <w:pPr>
        <w:spacing w:after="0" w:line="264" w:lineRule="auto"/>
        <w:ind w:firstLine="600"/>
        <w:jc w:val="both"/>
      </w:pPr>
      <w:r w:rsidRPr="00090FFA">
        <w:rPr>
          <w:rFonts w:ascii="Times New Roman" w:hAnsi="Times New Roman"/>
          <w:color w:val="000000"/>
          <w:sz w:val="28"/>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90FFA" w:rsidRPr="00090FFA" w:rsidRDefault="00090FFA" w:rsidP="00090FFA">
      <w:pPr>
        <w:spacing w:after="0" w:line="264" w:lineRule="auto"/>
        <w:ind w:firstLine="600"/>
        <w:jc w:val="both"/>
      </w:pPr>
      <w:r w:rsidRPr="00090FFA">
        <w:rPr>
          <w:rFonts w:ascii="Times New Roman" w:hAnsi="Times New Roman"/>
          <w:color w:val="000000"/>
          <w:sz w:val="28"/>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90FFA" w:rsidRPr="00090FFA" w:rsidRDefault="00090FFA" w:rsidP="00090FFA">
      <w:pPr>
        <w:spacing w:after="0" w:line="264" w:lineRule="auto"/>
        <w:ind w:firstLine="600"/>
        <w:jc w:val="both"/>
      </w:pPr>
      <w:r w:rsidRPr="00090FFA">
        <w:rPr>
          <w:rFonts w:ascii="Times New Roman" w:hAnsi="Times New Roman"/>
          <w:b/>
          <w:color w:val="000000"/>
          <w:sz w:val="28"/>
        </w:rPr>
        <w:t xml:space="preserve">Целью </w:t>
      </w:r>
      <w:r w:rsidRPr="00090FFA">
        <w:rPr>
          <w:rFonts w:ascii="Times New Roman" w:hAnsi="Times New Roman"/>
          <w:color w:val="000000"/>
          <w:sz w:val="28"/>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90FFA" w:rsidRPr="00090FFA" w:rsidRDefault="00090FFA" w:rsidP="00090FFA">
      <w:pPr>
        <w:spacing w:after="0" w:line="264" w:lineRule="auto"/>
        <w:ind w:firstLine="600"/>
        <w:jc w:val="both"/>
      </w:pPr>
      <w:r w:rsidRPr="00090FFA">
        <w:rPr>
          <w:rFonts w:ascii="Times New Roman" w:hAnsi="Times New Roman"/>
          <w:color w:val="000000"/>
          <w:sz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090FFA" w:rsidRPr="00090FFA" w:rsidRDefault="00090FFA" w:rsidP="00090FFA">
      <w:pPr>
        <w:spacing w:after="0" w:line="264" w:lineRule="auto"/>
        <w:ind w:firstLine="600"/>
        <w:jc w:val="both"/>
      </w:pPr>
      <w:r w:rsidRPr="00090FFA">
        <w:rPr>
          <w:rFonts w:ascii="Times New Roman" w:hAnsi="Times New Roman"/>
          <w:b/>
          <w:color w:val="000000"/>
          <w:sz w:val="28"/>
        </w:rPr>
        <w:t xml:space="preserve">Задачами </w:t>
      </w:r>
      <w:r w:rsidRPr="00090FFA">
        <w:rPr>
          <w:rFonts w:ascii="Times New Roman" w:hAnsi="Times New Roman"/>
          <w:color w:val="000000"/>
          <w:sz w:val="28"/>
        </w:rPr>
        <w:t>изучения истории являются:</w:t>
      </w:r>
    </w:p>
    <w:p w:rsidR="00090FFA" w:rsidRPr="00090FFA" w:rsidRDefault="00090FFA" w:rsidP="00090FFA">
      <w:pPr>
        <w:spacing w:after="0" w:line="264" w:lineRule="auto"/>
        <w:ind w:firstLine="600"/>
        <w:jc w:val="both"/>
      </w:pPr>
      <w:r w:rsidRPr="00090FFA">
        <w:rPr>
          <w:rFonts w:ascii="Times New Roman" w:hAnsi="Times New Roman"/>
          <w:color w:val="000000"/>
          <w:sz w:val="28"/>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освоение систематических знаний об истории России и всеобщей истории </w:t>
      </w:r>
      <w:r w:rsidRPr="00090FFA">
        <w:rPr>
          <w:rFonts w:ascii="Times New Roman" w:hAnsi="Times New Roman"/>
          <w:color w:val="000000"/>
          <w:sz w:val="28"/>
          <w:lang w:val="en-US"/>
        </w:rPr>
        <w:t>XX</w:t>
      </w:r>
      <w:r w:rsidRPr="00090FFA">
        <w:rPr>
          <w:rFonts w:ascii="Times New Roman" w:hAnsi="Times New Roman"/>
          <w:color w:val="000000"/>
          <w:sz w:val="28"/>
        </w:rPr>
        <w:t xml:space="preserve"> – начала </w:t>
      </w:r>
      <w:r w:rsidRPr="00090FFA">
        <w:rPr>
          <w:rFonts w:ascii="Times New Roman" w:hAnsi="Times New Roman"/>
          <w:color w:val="000000"/>
          <w:sz w:val="28"/>
          <w:lang w:val="en-US"/>
        </w:rPr>
        <w:t>XXI</w:t>
      </w:r>
      <w:r w:rsidRPr="00090FFA">
        <w:rPr>
          <w:rFonts w:ascii="Times New Roman" w:hAnsi="Times New Roman"/>
          <w:color w:val="000000"/>
          <w:sz w:val="28"/>
        </w:rPr>
        <w:t xml:space="preserve"> в.;</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воспитание обучающихся в духе патриотизма, уважения к своему Отечеству – многонациональному Российскому государству в соответствии с </w:t>
      </w:r>
      <w:r w:rsidRPr="00090FFA">
        <w:rPr>
          <w:rFonts w:ascii="Times New Roman" w:hAnsi="Times New Roman"/>
          <w:color w:val="000000"/>
          <w:sz w:val="28"/>
        </w:rPr>
        <w:lastRenderedPageBreak/>
        <w:t>идеями взаимопонимания, согласия и мира между людьми и народами, в духе демократических ценностей современного общества;</w:t>
      </w:r>
    </w:p>
    <w:p w:rsidR="00090FFA" w:rsidRPr="00090FFA" w:rsidRDefault="00090FFA" w:rsidP="00090FFA">
      <w:pPr>
        <w:spacing w:after="0" w:line="264" w:lineRule="auto"/>
        <w:ind w:firstLine="600"/>
        <w:jc w:val="both"/>
      </w:pPr>
      <w:r w:rsidRPr="00090FFA">
        <w:rPr>
          <w:rFonts w:ascii="Times New Roman" w:hAnsi="Times New Roman"/>
          <w:color w:val="000000"/>
          <w:sz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090FFA" w:rsidRPr="00090FFA" w:rsidRDefault="00090FFA" w:rsidP="00090FFA">
      <w:pPr>
        <w:spacing w:after="0" w:line="264" w:lineRule="auto"/>
        <w:ind w:firstLine="600"/>
        <w:jc w:val="both"/>
      </w:pPr>
      <w:r w:rsidRPr="00090FFA">
        <w:rPr>
          <w:rFonts w:ascii="Times New Roman" w:hAnsi="Times New Roman"/>
          <w:color w:val="000000"/>
          <w:sz w:val="28"/>
        </w:rPr>
        <w:t>работа с комплексами источников исторической и социальной информации, развитие учебно-проектной деятельности;</w:t>
      </w:r>
    </w:p>
    <w:p w:rsidR="00090FFA" w:rsidRPr="00090FFA" w:rsidRDefault="00090FFA" w:rsidP="00090FFA">
      <w:pPr>
        <w:spacing w:after="0" w:line="264" w:lineRule="auto"/>
        <w:ind w:firstLine="600"/>
        <w:jc w:val="both"/>
      </w:pPr>
      <w:r w:rsidRPr="00090FFA">
        <w:rPr>
          <w:rFonts w:ascii="Times New Roman" w:hAnsi="Times New Roman"/>
          <w:color w:val="000000"/>
          <w:sz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090FFA" w:rsidRPr="00090FFA" w:rsidRDefault="00090FFA" w:rsidP="00090FFA">
      <w:pPr>
        <w:spacing w:after="0" w:line="264" w:lineRule="auto"/>
        <w:ind w:firstLine="600"/>
        <w:jc w:val="both"/>
      </w:pPr>
      <w:r w:rsidRPr="00090FFA">
        <w:rPr>
          <w:rFonts w:ascii="Times New Roman" w:hAnsi="Times New Roman"/>
          <w:color w:val="000000"/>
          <w:sz w:val="28"/>
        </w:rPr>
        <w:t>развитие практики применения знаний и умений в социальной среде, общественной деятельности, межкультурном общении.</w:t>
      </w:r>
    </w:p>
    <w:p w:rsidR="00090FFA" w:rsidRPr="00090FFA" w:rsidRDefault="00090FFA" w:rsidP="00090FFA">
      <w:pPr>
        <w:spacing w:after="0" w:line="264" w:lineRule="auto"/>
        <w:ind w:firstLine="600"/>
        <w:jc w:val="both"/>
      </w:pPr>
      <w:r w:rsidRPr="00090FFA">
        <w:rPr>
          <w:rFonts w:ascii="Times New Roman" w:hAnsi="Times New Roman"/>
          <w:color w:val="000000"/>
          <w:sz w:val="28"/>
        </w:rPr>
        <w:t>Общее число часов, рекомендованных для изучения истории, – 136, в 10–11 классах по 2 часа в неделю при 34 учебных неделях.</w:t>
      </w:r>
    </w:p>
    <w:p w:rsidR="00090FFA" w:rsidRPr="00090FFA" w:rsidRDefault="00090FFA" w:rsidP="00090FFA">
      <w:pPr>
        <w:spacing w:after="200" w:line="276" w:lineRule="auto"/>
        <w:sectPr w:rsidR="00090FFA" w:rsidRPr="00090FFA">
          <w:pgSz w:w="11906" w:h="16383"/>
          <w:pgMar w:top="1134" w:right="850" w:bottom="1134" w:left="1701" w:header="720" w:footer="720" w:gutter="0"/>
          <w:cols w:space="720"/>
        </w:sectPr>
      </w:pPr>
    </w:p>
    <w:p w:rsidR="00090FFA" w:rsidRPr="00090FFA" w:rsidRDefault="00090FFA" w:rsidP="00090FFA">
      <w:pPr>
        <w:spacing w:after="0" w:line="264" w:lineRule="auto"/>
        <w:ind w:left="120"/>
        <w:jc w:val="both"/>
      </w:pPr>
      <w:bookmarkStart w:id="4" w:name="block-26869336"/>
      <w:bookmarkEnd w:id="3"/>
      <w:r w:rsidRPr="00090FFA">
        <w:rPr>
          <w:rFonts w:ascii="Times New Roman" w:hAnsi="Times New Roman"/>
          <w:b/>
          <w:color w:val="000000"/>
          <w:sz w:val="28"/>
        </w:rPr>
        <w:lastRenderedPageBreak/>
        <w:t>СОДЕРЖАНИЕ ОБУЧЕНИЯ</w:t>
      </w:r>
    </w:p>
    <w:p w:rsidR="00090FFA" w:rsidRPr="00090FFA" w:rsidRDefault="00090FFA" w:rsidP="00090FFA">
      <w:pPr>
        <w:spacing w:after="0" w:line="264" w:lineRule="auto"/>
        <w:ind w:left="120"/>
        <w:jc w:val="both"/>
      </w:pPr>
    </w:p>
    <w:p w:rsidR="00090FFA" w:rsidRPr="00090FFA" w:rsidRDefault="00090FFA" w:rsidP="00090FFA">
      <w:pPr>
        <w:spacing w:after="0" w:line="264" w:lineRule="auto"/>
        <w:ind w:left="120"/>
        <w:jc w:val="both"/>
      </w:pPr>
      <w:r w:rsidRPr="00090FFA">
        <w:rPr>
          <w:rFonts w:ascii="Times New Roman" w:hAnsi="Times New Roman"/>
          <w:b/>
          <w:color w:val="000000"/>
          <w:sz w:val="28"/>
        </w:rPr>
        <w:t>10 КЛАСС</w:t>
      </w:r>
    </w:p>
    <w:p w:rsidR="00090FFA" w:rsidRPr="00090FFA" w:rsidRDefault="00090FFA" w:rsidP="00090FFA">
      <w:pPr>
        <w:spacing w:after="0" w:line="264" w:lineRule="auto"/>
        <w:ind w:left="120"/>
        <w:jc w:val="both"/>
      </w:pPr>
    </w:p>
    <w:p w:rsidR="00090FFA" w:rsidRPr="00090FFA" w:rsidRDefault="00090FFA" w:rsidP="00090FFA">
      <w:pPr>
        <w:spacing w:after="0" w:line="264" w:lineRule="auto"/>
        <w:ind w:left="120"/>
        <w:jc w:val="both"/>
      </w:pPr>
      <w:r w:rsidRPr="00090FFA">
        <w:rPr>
          <w:rFonts w:ascii="Times New Roman" w:hAnsi="Times New Roman"/>
          <w:b/>
          <w:color w:val="000000"/>
          <w:sz w:val="28"/>
        </w:rPr>
        <w:t>ВСЕОБЩАЯ ИСТОРИЯ. 1914–1945 ГОДЫ</w:t>
      </w:r>
    </w:p>
    <w:p w:rsidR="00090FFA" w:rsidRPr="00090FFA" w:rsidRDefault="00090FFA" w:rsidP="00090FFA">
      <w:pPr>
        <w:spacing w:after="0" w:line="264" w:lineRule="auto"/>
        <w:ind w:left="120"/>
        <w:jc w:val="both"/>
      </w:pP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Понятие «Новейшее время». Хронологические рамки и периодизация Новейшей истории.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Pr="00090FFA">
        <w:rPr>
          <w:rFonts w:ascii="Times New Roman" w:hAnsi="Times New Roman"/>
          <w:color w:val="000000"/>
          <w:sz w:val="28"/>
          <w:lang w:val="en-US"/>
        </w:rPr>
        <w:t>XX</w:t>
      </w:r>
      <w:r w:rsidRPr="00090FFA">
        <w:rPr>
          <w:rFonts w:ascii="Times New Roman" w:hAnsi="Times New Roman"/>
          <w:color w:val="000000"/>
          <w:sz w:val="28"/>
        </w:rPr>
        <w:t xml:space="preserve"> веке.</w:t>
      </w:r>
    </w:p>
    <w:p w:rsidR="00090FFA" w:rsidRPr="00090FFA" w:rsidRDefault="00090FFA" w:rsidP="00090FFA">
      <w:pPr>
        <w:spacing w:after="0" w:line="264" w:lineRule="auto"/>
        <w:ind w:left="120"/>
        <w:jc w:val="both"/>
      </w:pPr>
    </w:p>
    <w:p w:rsidR="00090FFA" w:rsidRPr="00090FFA" w:rsidRDefault="00090FFA" w:rsidP="00090FFA">
      <w:pPr>
        <w:spacing w:after="0" w:line="264" w:lineRule="auto"/>
        <w:ind w:left="120"/>
        <w:jc w:val="both"/>
      </w:pPr>
      <w:r w:rsidRPr="00090FFA">
        <w:rPr>
          <w:rFonts w:ascii="Times New Roman" w:hAnsi="Times New Roman"/>
          <w:b/>
          <w:color w:val="000000"/>
          <w:sz w:val="28"/>
        </w:rPr>
        <w:t>Мир накануне и в годы Первой мировой войны</w:t>
      </w:r>
    </w:p>
    <w:p w:rsidR="00090FFA" w:rsidRPr="00090FFA" w:rsidRDefault="00090FFA" w:rsidP="00090FFA">
      <w:pPr>
        <w:spacing w:after="0" w:line="264" w:lineRule="auto"/>
        <w:ind w:firstLine="600"/>
        <w:jc w:val="both"/>
      </w:pPr>
      <w:r w:rsidRPr="00090FFA">
        <w:rPr>
          <w:rFonts w:ascii="Times New Roman" w:hAnsi="Times New Roman"/>
          <w:i/>
          <w:color w:val="000000"/>
          <w:sz w:val="28"/>
        </w:rPr>
        <w:t>Мир накануне Первой мировой войны.</w:t>
      </w:r>
      <w:r w:rsidRPr="00090FFA">
        <w:rPr>
          <w:rFonts w:ascii="Times New Roman" w:hAnsi="Times New Roman"/>
          <w:color w:val="000000"/>
          <w:sz w:val="28"/>
        </w:rPr>
        <w:t xml:space="preserve"> Мир в начале ХХ в</w:t>
      </w:r>
      <w:r w:rsidRPr="00090FFA">
        <w:rPr>
          <w:rFonts w:ascii="Times New Roman" w:hAnsi="Times New Roman"/>
          <w:i/>
          <w:color w:val="000000"/>
          <w:sz w:val="28"/>
        </w:rPr>
        <w:t>.</w:t>
      </w:r>
      <w:r w:rsidRPr="00090FFA">
        <w:rPr>
          <w:rFonts w:ascii="Times New Roman" w:hAnsi="Times New Roman"/>
          <w:color w:val="000000"/>
          <w:sz w:val="28"/>
        </w:rPr>
        <w:t xml:space="preserve"> Развитие индустриального общества. Индустриальная цивилизация в начале </w:t>
      </w:r>
      <w:r w:rsidRPr="00090FFA">
        <w:rPr>
          <w:rFonts w:ascii="Times New Roman" w:hAnsi="Times New Roman"/>
          <w:color w:val="000000"/>
          <w:sz w:val="28"/>
          <w:lang w:val="en-US"/>
        </w:rPr>
        <w:t>XX</w:t>
      </w:r>
      <w:r w:rsidRPr="00090FFA">
        <w:rPr>
          <w:rFonts w:ascii="Times New Roman" w:hAnsi="Times New Roman"/>
          <w:color w:val="000000"/>
          <w:sz w:val="28"/>
        </w:rPr>
        <w:t xml:space="preserve"> века. «Пробуждение Азии». Технический прогресс. Изменение социальной структуры общества. Рабочее движение и социализм. </w:t>
      </w:r>
    </w:p>
    <w:p w:rsidR="00090FFA" w:rsidRPr="00090FFA" w:rsidRDefault="00090FFA" w:rsidP="00090FFA">
      <w:pPr>
        <w:spacing w:after="0" w:line="264" w:lineRule="auto"/>
        <w:ind w:firstLine="600"/>
        <w:jc w:val="both"/>
      </w:pPr>
      <w:r w:rsidRPr="00090FFA">
        <w:rPr>
          <w:rFonts w:ascii="Times New Roman" w:hAnsi="Times New Roman"/>
          <w:i/>
          <w:color w:val="000000"/>
          <w:sz w:val="28"/>
        </w:rPr>
        <w:t>Первая мировая война. 1914–1918 гг.</w:t>
      </w:r>
      <w:r w:rsidRPr="00090FFA">
        <w:rPr>
          <w:rFonts w:ascii="Times New Roman" w:hAnsi="Times New Roman"/>
          <w:color w:val="000000"/>
          <w:sz w:val="28"/>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090FFA" w:rsidRPr="00090FFA" w:rsidRDefault="00090FFA" w:rsidP="00090FFA">
      <w:pPr>
        <w:spacing w:after="0" w:line="264" w:lineRule="auto"/>
        <w:ind w:left="120"/>
        <w:jc w:val="both"/>
      </w:pPr>
    </w:p>
    <w:p w:rsidR="00090FFA" w:rsidRPr="00090FFA" w:rsidRDefault="00090FFA" w:rsidP="00090FFA">
      <w:pPr>
        <w:spacing w:after="0" w:line="264" w:lineRule="auto"/>
        <w:ind w:left="120"/>
        <w:jc w:val="both"/>
      </w:pPr>
      <w:r w:rsidRPr="00090FFA">
        <w:rPr>
          <w:rFonts w:ascii="Times New Roman" w:hAnsi="Times New Roman"/>
          <w:b/>
          <w:color w:val="000000"/>
          <w:sz w:val="28"/>
        </w:rPr>
        <w:t>Мир в 1918–1938 гг.</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Распад империй и образование новых национальных государств в Европе. </w:t>
      </w:r>
      <w:r w:rsidRPr="00090FFA">
        <w:rPr>
          <w:rFonts w:ascii="Times New Roman" w:hAnsi="Times New Roman"/>
          <w:color w:val="000000"/>
          <w:sz w:val="28"/>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Версальско-Вашингтонская система международных отношений. </w:t>
      </w:r>
      <w:r w:rsidRPr="00090FFA">
        <w:rPr>
          <w:rFonts w:ascii="Times New Roman" w:hAnsi="Times New Roman"/>
          <w:color w:val="000000"/>
          <w:sz w:val="28"/>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Страны Европы и Северной Америки в 1920-е гг. </w:t>
      </w:r>
      <w:r w:rsidRPr="00090FFA">
        <w:rPr>
          <w:rFonts w:ascii="Times New Roman" w:hAnsi="Times New Roman"/>
          <w:color w:val="000000"/>
          <w:sz w:val="28"/>
          <w:lang w:val="en-US"/>
        </w:rPr>
        <w:t xml:space="preserve">Послевоенная стабилизация. </w:t>
      </w:r>
      <w:r w:rsidRPr="00090FFA">
        <w:rPr>
          <w:rFonts w:ascii="Times New Roman" w:hAnsi="Times New Roman"/>
          <w:color w:val="000000"/>
          <w:sz w:val="28"/>
        </w:rPr>
        <w:t xml:space="preserve">Факторы, способствующие изменениям в социально-экономической сфере в странах Запада. Экономический бум. Демократизация </w:t>
      </w:r>
      <w:r w:rsidRPr="00090FFA">
        <w:rPr>
          <w:rFonts w:ascii="Times New Roman" w:hAnsi="Times New Roman"/>
          <w:color w:val="000000"/>
          <w:sz w:val="28"/>
        </w:rPr>
        <w:lastRenderedPageBreak/>
        <w:t>общественной жизни, возникновение массового общества. Влияние социалистических партий и профсоюзов.</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090FFA" w:rsidRPr="00090FFA" w:rsidRDefault="00090FFA" w:rsidP="00090FFA">
      <w:pPr>
        <w:spacing w:after="0" w:line="264" w:lineRule="auto"/>
        <w:ind w:firstLine="600"/>
        <w:jc w:val="both"/>
      </w:pPr>
      <w:r w:rsidRPr="00090FFA">
        <w:rPr>
          <w:rFonts w:ascii="Times New Roman" w:hAnsi="Times New Roman"/>
          <w:color w:val="000000"/>
          <w:sz w:val="28"/>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Страны Азии, Африки и Латинской Америки в 1918–1930 гг. </w:t>
      </w:r>
      <w:r w:rsidRPr="00090FFA">
        <w:rPr>
          <w:rFonts w:ascii="Times New Roman" w:hAnsi="Times New Roman"/>
          <w:color w:val="000000"/>
          <w:sz w:val="28"/>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Международные отношения в 1930-е гг. </w:t>
      </w:r>
      <w:r w:rsidRPr="00090FFA">
        <w:rPr>
          <w:rFonts w:ascii="Times New Roman" w:hAnsi="Times New Roman"/>
          <w:color w:val="000000"/>
          <w:sz w:val="28"/>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Развитие науки и культуры в 1914–1930-х гг. </w:t>
      </w:r>
      <w:r w:rsidRPr="00090FFA">
        <w:rPr>
          <w:rFonts w:ascii="Times New Roman" w:hAnsi="Times New Roman"/>
          <w:color w:val="000000"/>
          <w:sz w:val="28"/>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090FFA" w:rsidRPr="00090FFA" w:rsidRDefault="00090FFA" w:rsidP="00090FFA">
      <w:pPr>
        <w:spacing w:after="0" w:line="264" w:lineRule="auto"/>
        <w:ind w:left="120"/>
        <w:jc w:val="both"/>
      </w:pPr>
    </w:p>
    <w:p w:rsidR="00090FFA" w:rsidRPr="00090FFA" w:rsidRDefault="00090FFA" w:rsidP="00090FFA">
      <w:pPr>
        <w:spacing w:after="0" w:line="264" w:lineRule="auto"/>
        <w:ind w:left="120"/>
        <w:jc w:val="both"/>
      </w:pPr>
      <w:r w:rsidRPr="00090FFA">
        <w:rPr>
          <w:rFonts w:ascii="Times New Roman" w:hAnsi="Times New Roman"/>
          <w:b/>
          <w:color w:val="000000"/>
          <w:sz w:val="28"/>
        </w:rPr>
        <w:t>Вторая мировая война. 1939–1945 гг.</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Начало Второй мировой войны. </w:t>
      </w:r>
      <w:r w:rsidRPr="00090FFA">
        <w:rPr>
          <w:rFonts w:ascii="Times New Roman" w:hAnsi="Times New Roman"/>
          <w:color w:val="000000"/>
          <w:sz w:val="28"/>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090FFA" w:rsidRPr="00090FFA" w:rsidRDefault="00090FFA" w:rsidP="00090FFA">
      <w:pPr>
        <w:spacing w:after="0" w:line="264" w:lineRule="auto"/>
        <w:ind w:firstLine="600"/>
        <w:jc w:val="both"/>
      </w:pPr>
      <w:r w:rsidRPr="00090FFA">
        <w:rPr>
          <w:rFonts w:ascii="Times New Roman" w:hAnsi="Times New Roman"/>
          <w:color w:val="000000"/>
          <w:sz w:val="28"/>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090FFA" w:rsidRPr="00090FFA" w:rsidRDefault="00090FFA" w:rsidP="00090FFA">
      <w:pPr>
        <w:spacing w:after="0" w:line="264" w:lineRule="auto"/>
        <w:ind w:firstLine="600"/>
        <w:jc w:val="both"/>
      </w:pPr>
      <w:r w:rsidRPr="00090FFA">
        <w:rPr>
          <w:rFonts w:ascii="Times New Roman" w:hAnsi="Times New Roman"/>
          <w:color w:val="000000"/>
          <w:sz w:val="28"/>
        </w:rPr>
        <w:lastRenderedPageBreak/>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090FFA" w:rsidRPr="00090FFA" w:rsidRDefault="00090FFA" w:rsidP="00090FFA">
      <w:pPr>
        <w:spacing w:after="0" w:line="264" w:lineRule="auto"/>
        <w:ind w:firstLine="600"/>
        <w:jc w:val="both"/>
      </w:pPr>
      <w:r w:rsidRPr="00090FFA">
        <w:rPr>
          <w:rFonts w:ascii="Times New Roman" w:hAnsi="Times New Roman"/>
          <w:i/>
          <w:color w:val="000000"/>
          <w:sz w:val="28"/>
        </w:rPr>
        <w:t>Коренной перелом, окончание и важнейшие итоги Второй мировой войны.</w:t>
      </w:r>
      <w:r w:rsidRPr="00090FFA">
        <w:rPr>
          <w:rFonts w:ascii="Times New Roman" w:hAnsi="Times New Roman"/>
          <w:color w:val="000000"/>
          <w:sz w:val="28"/>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090FFA" w:rsidRPr="00090FFA" w:rsidRDefault="00090FFA" w:rsidP="00090FFA">
      <w:pPr>
        <w:spacing w:after="0" w:line="264" w:lineRule="auto"/>
        <w:ind w:firstLine="600"/>
        <w:jc w:val="both"/>
      </w:pPr>
      <w:r w:rsidRPr="00090FFA">
        <w:rPr>
          <w:rFonts w:ascii="Times New Roman" w:hAnsi="Times New Roman"/>
          <w:color w:val="000000"/>
          <w:sz w:val="28"/>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090FFA" w:rsidRPr="00090FFA" w:rsidRDefault="00090FFA" w:rsidP="00090FFA">
      <w:pPr>
        <w:spacing w:after="0" w:line="276" w:lineRule="auto"/>
        <w:ind w:left="120"/>
      </w:pPr>
      <w:bookmarkStart w:id="5" w:name="_Toc143611212"/>
      <w:bookmarkEnd w:id="5"/>
    </w:p>
    <w:p w:rsidR="00090FFA" w:rsidRPr="00090FFA" w:rsidRDefault="00090FFA" w:rsidP="00090FFA">
      <w:pPr>
        <w:spacing w:after="0" w:line="264" w:lineRule="auto"/>
        <w:ind w:left="120"/>
        <w:jc w:val="both"/>
      </w:pPr>
    </w:p>
    <w:p w:rsidR="00090FFA" w:rsidRPr="00090FFA" w:rsidRDefault="00090FFA" w:rsidP="00090FFA">
      <w:pPr>
        <w:spacing w:after="0" w:line="264" w:lineRule="auto"/>
        <w:ind w:left="120"/>
        <w:jc w:val="both"/>
      </w:pPr>
      <w:r w:rsidRPr="00090FFA">
        <w:rPr>
          <w:rFonts w:ascii="Times New Roman" w:hAnsi="Times New Roman"/>
          <w:b/>
          <w:color w:val="000000"/>
          <w:sz w:val="28"/>
        </w:rPr>
        <w:t>ИСТОРИЯ РОССИИ. 1914–1945 ГОДЫ</w:t>
      </w:r>
    </w:p>
    <w:p w:rsidR="00090FFA" w:rsidRPr="00090FFA" w:rsidRDefault="00090FFA" w:rsidP="00090FFA">
      <w:pPr>
        <w:spacing w:after="0" w:line="264" w:lineRule="auto"/>
        <w:ind w:left="120"/>
        <w:jc w:val="both"/>
      </w:pPr>
    </w:p>
    <w:p w:rsidR="00090FFA" w:rsidRPr="00090FFA" w:rsidRDefault="00090FFA" w:rsidP="00090FFA">
      <w:pPr>
        <w:spacing w:after="0" w:line="264" w:lineRule="auto"/>
        <w:ind w:left="120"/>
        <w:jc w:val="both"/>
      </w:pPr>
      <w:r w:rsidRPr="00090FFA">
        <w:rPr>
          <w:rFonts w:ascii="Times New Roman" w:hAnsi="Times New Roman"/>
          <w:b/>
          <w:color w:val="000000"/>
          <w:sz w:val="28"/>
        </w:rPr>
        <w:t>Россия в 1914–1922 гг.</w:t>
      </w:r>
    </w:p>
    <w:p w:rsidR="00090FFA" w:rsidRPr="00090FFA" w:rsidRDefault="00090FFA" w:rsidP="00090FFA">
      <w:pPr>
        <w:spacing w:after="0" w:line="264" w:lineRule="auto"/>
        <w:ind w:firstLine="600"/>
        <w:jc w:val="both"/>
      </w:pPr>
      <w:r w:rsidRPr="00090FFA">
        <w:rPr>
          <w:rFonts w:ascii="Times New Roman" w:hAnsi="Times New Roman"/>
          <w:i/>
          <w:color w:val="000000"/>
          <w:sz w:val="28"/>
        </w:rPr>
        <w:t>Россия и мир накануне Первой мировой войны.</w:t>
      </w:r>
      <w:r w:rsidRPr="00090FFA">
        <w:rPr>
          <w:rFonts w:ascii="Times New Roman" w:hAnsi="Times New Roman"/>
          <w:color w:val="000000"/>
          <w:sz w:val="28"/>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090FFA" w:rsidRPr="00090FFA" w:rsidRDefault="00090FFA" w:rsidP="00090FFA">
      <w:pPr>
        <w:spacing w:after="0" w:line="264" w:lineRule="auto"/>
        <w:ind w:firstLine="600"/>
        <w:jc w:val="both"/>
      </w:pPr>
      <w:r w:rsidRPr="00090FFA">
        <w:rPr>
          <w:rFonts w:ascii="Times New Roman" w:hAnsi="Times New Roman"/>
          <w:i/>
          <w:color w:val="000000"/>
          <w:sz w:val="28"/>
        </w:rPr>
        <w:t>Россия в Первой мировой войне.</w:t>
      </w:r>
      <w:r w:rsidRPr="00090FFA">
        <w:rPr>
          <w:rFonts w:ascii="Times New Roman" w:hAnsi="Times New Roman"/>
          <w:color w:val="000000"/>
          <w:sz w:val="28"/>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090FFA" w:rsidRPr="00090FFA" w:rsidRDefault="00090FFA" w:rsidP="00090FFA">
      <w:pPr>
        <w:spacing w:after="0" w:line="264" w:lineRule="auto"/>
        <w:ind w:firstLine="600"/>
        <w:jc w:val="both"/>
      </w:pPr>
      <w:r w:rsidRPr="00090FFA">
        <w:rPr>
          <w:rFonts w:ascii="Times New Roman" w:hAnsi="Times New Roman"/>
          <w:color w:val="000000"/>
          <w:sz w:val="28"/>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090FFA" w:rsidRPr="00090FFA" w:rsidRDefault="00090FFA" w:rsidP="00090FFA">
      <w:pPr>
        <w:spacing w:after="0" w:line="264" w:lineRule="auto"/>
        <w:ind w:firstLine="600"/>
        <w:jc w:val="both"/>
      </w:pPr>
      <w:r w:rsidRPr="00090FFA">
        <w:rPr>
          <w:rFonts w:ascii="Times New Roman" w:hAnsi="Times New Roman"/>
          <w:i/>
          <w:color w:val="000000"/>
          <w:sz w:val="28"/>
        </w:rPr>
        <w:t>Российская революция. Февраль 1917 г.</w:t>
      </w:r>
      <w:r w:rsidRPr="00090FFA">
        <w:rPr>
          <w:rFonts w:ascii="Times New Roman" w:hAnsi="Times New Roman"/>
          <w:color w:val="000000"/>
          <w:sz w:val="28"/>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w:t>
      </w:r>
      <w:r w:rsidRPr="00090FFA">
        <w:rPr>
          <w:rFonts w:ascii="Times New Roman" w:hAnsi="Times New Roman"/>
          <w:color w:val="000000"/>
          <w:sz w:val="28"/>
        </w:rPr>
        <w:lastRenderedPageBreak/>
        <w:t xml:space="preserve">депутатов и его декреты. Основные политические партии в 1917 г. Кризисы Временного правительства. </w:t>
      </w:r>
    </w:p>
    <w:p w:rsidR="00090FFA" w:rsidRPr="00090FFA" w:rsidRDefault="00090FFA" w:rsidP="00090FFA">
      <w:pPr>
        <w:spacing w:after="0" w:line="264" w:lineRule="auto"/>
        <w:ind w:firstLine="600"/>
        <w:jc w:val="both"/>
      </w:pPr>
      <w:r w:rsidRPr="00090FFA">
        <w:rPr>
          <w:rFonts w:ascii="Times New Roman" w:hAnsi="Times New Roman"/>
          <w:i/>
          <w:color w:val="000000"/>
          <w:sz w:val="28"/>
        </w:rPr>
        <w:t>Российская революция. Октябрь 1917 г.</w:t>
      </w:r>
      <w:r w:rsidRPr="00090FFA">
        <w:rPr>
          <w:rFonts w:ascii="Times New Roman" w:hAnsi="Times New Roman"/>
          <w:color w:val="000000"/>
          <w:sz w:val="28"/>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090FFA" w:rsidRPr="00090FFA" w:rsidRDefault="00090FFA" w:rsidP="00090FFA">
      <w:pPr>
        <w:spacing w:after="0" w:line="264" w:lineRule="auto"/>
        <w:ind w:firstLine="600"/>
        <w:jc w:val="both"/>
      </w:pPr>
      <w:r w:rsidRPr="00090FFA">
        <w:rPr>
          <w:rFonts w:ascii="Times New Roman" w:hAnsi="Times New Roman"/>
          <w:i/>
          <w:color w:val="000000"/>
          <w:sz w:val="28"/>
        </w:rPr>
        <w:t>Первые революционные преобразования большевиков.</w:t>
      </w:r>
      <w:r w:rsidRPr="00090FFA">
        <w:rPr>
          <w:rFonts w:ascii="Times New Roman" w:hAnsi="Times New Roman"/>
          <w:color w:val="000000"/>
          <w:sz w:val="28"/>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090FFA" w:rsidRPr="00090FFA" w:rsidRDefault="00090FFA" w:rsidP="00090FFA">
      <w:pPr>
        <w:spacing w:after="0" w:line="264" w:lineRule="auto"/>
        <w:ind w:firstLine="600"/>
        <w:jc w:val="both"/>
      </w:pPr>
      <w:r w:rsidRPr="00090FFA">
        <w:rPr>
          <w:rFonts w:ascii="Times New Roman" w:hAnsi="Times New Roman"/>
          <w:color w:val="000000"/>
          <w:sz w:val="28"/>
        </w:rPr>
        <w:t>Экономическая политика советской власти. Национализация промышленности. «Военный коммунизм» в городе и деревне. План ГОЭРЛО</w:t>
      </w:r>
    </w:p>
    <w:p w:rsidR="00090FFA" w:rsidRPr="00090FFA" w:rsidRDefault="00090FFA" w:rsidP="00090FFA">
      <w:pPr>
        <w:spacing w:after="0" w:line="264" w:lineRule="auto"/>
        <w:ind w:firstLine="600"/>
        <w:jc w:val="both"/>
      </w:pPr>
      <w:r w:rsidRPr="00090FFA">
        <w:rPr>
          <w:rFonts w:ascii="Times New Roman" w:hAnsi="Times New Roman"/>
          <w:i/>
          <w:color w:val="000000"/>
          <w:sz w:val="28"/>
        </w:rPr>
        <w:t>Гражданская война.</w:t>
      </w:r>
      <w:r w:rsidRPr="00090FFA">
        <w:rPr>
          <w:rFonts w:ascii="Times New Roman" w:hAnsi="Times New Roman"/>
          <w:color w:val="000000"/>
          <w:sz w:val="28"/>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090FFA" w:rsidRPr="00090FFA" w:rsidRDefault="00090FFA" w:rsidP="00090FFA">
      <w:pPr>
        <w:spacing w:after="0" w:line="264" w:lineRule="auto"/>
        <w:ind w:firstLine="600"/>
        <w:jc w:val="both"/>
      </w:pPr>
      <w:r w:rsidRPr="00090FFA">
        <w:rPr>
          <w:rFonts w:ascii="Times New Roman" w:hAnsi="Times New Roman"/>
          <w:color w:val="000000"/>
          <w:sz w:val="28"/>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Революция и Гражданская война на национальных окраинах. </w:t>
      </w:r>
      <w:r w:rsidRPr="00090FFA">
        <w:rPr>
          <w:rFonts w:ascii="Times New Roman" w:hAnsi="Times New Roman"/>
          <w:color w:val="000000"/>
          <w:sz w:val="28"/>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Идеология и культура в годы Гражданской войны. </w:t>
      </w:r>
      <w:r w:rsidRPr="00090FFA">
        <w:rPr>
          <w:rFonts w:ascii="Times New Roman" w:hAnsi="Times New Roman"/>
          <w:color w:val="000000"/>
          <w:sz w:val="28"/>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090FFA" w:rsidRPr="00090FFA" w:rsidRDefault="00090FFA" w:rsidP="00090FFA">
      <w:pPr>
        <w:spacing w:after="0" w:line="264" w:lineRule="auto"/>
        <w:ind w:firstLine="600"/>
        <w:jc w:val="both"/>
      </w:pPr>
      <w:r w:rsidRPr="00090FFA">
        <w:rPr>
          <w:rFonts w:ascii="Times New Roman" w:hAnsi="Times New Roman"/>
          <w:color w:val="000000"/>
          <w:sz w:val="28"/>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090FFA" w:rsidRPr="00090FFA" w:rsidRDefault="00090FFA" w:rsidP="00090FFA">
      <w:pPr>
        <w:spacing w:after="0" w:line="264" w:lineRule="auto"/>
        <w:ind w:firstLine="600"/>
        <w:jc w:val="both"/>
      </w:pPr>
      <w:r w:rsidRPr="00090FFA">
        <w:rPr>
          <w:rFonts w:ascii="Times New Roman" w:hAnsi="Times New Roman"/>
          <w:color w:val="000000"/>
          <w:sz w:val="28"/>
        </w:rPr>
        <w:t>Наш край в 1914–1922 гг.</w:t>
      </w:r>
    </w:p>
    <w:p w:rsidR="00090FFA" w:rsidRPr="00090FFA" w:rsidRDefault="00090FFA" w:rsidP="00090FFA">
      <w:pPr>
        <w:spacing w:after="0" w:line="264" w:lineRule="auto"/>
        <w:ind w:firstLine="600"/>
        <w:jc w:val="both"/>
      </w:pPr>
      <w:r w:rsidRPr="00090FFA">
        <w:rPr>
          <w:rFonts w:ascii="Times New Roman" w:hAnsi="Times New Roman"/>
          <w:b/>
          <w:color w:val="000000"/>
          <w:sz w:val="28"/>
        </w:rPr>
        <w:t>Советский Союз в 1920–1930-е гг.</w:t>
      </w:r>
    </w:p>
    <w:p w:rsidR="00090FFA" w:rsidRPr="00090FFA" w:rsidRDefault="00090FFA" w:rsidP="00090FFA">
      <w:pPr>
        <w:spacing w:after="0" w:line="264" w:lineRule="auto"/>
        <w:ind w:firstLine="600"/>
        <w:jc w:val="both"/>
      </w:pPr>
      <w:r w:rsidRPr="00090FFA">
        <w:rPr>
          <w:rFonts w:ascii="Times New Roman" w:hAnsi="Times New Roman"/>
          <w:i/>
          <w:color w:val="000000"/>
          <w:sz w:val="28"/>
        </w:rPr>
        <w:t>СССР в 20-е годы.</w:t>
      </w:r>
      <w:r w:rsidRPr="00090FFA">
        <w:rPr>
          <w:rFonts w:ascii="Times New Roman" w:hAnsi="Times New Roman"/>
          <w:color w:val="000000"/>
          <w:sz w:val="28"/>
        </w:rPr>
        <w:t xml:space="preserve"> Последствия Первой мировой войны и Российской революции для демографии и экономики. Власть и церковь. </w:t>
      </w:r>
    </w:p>
    <w:p w:rsidR="00090FFA" w:rsidRPr="00090FFA" w:rsidRDefault="00090FFA" w:rsidP="00090FFA">
      <w:pPr>
        <w:spacing w:after="0" w:line="264" w:lineRule="auto"/>
        <w:ind w:firstLine="600"/>
        <w:jc w:val="both"/>
      </w:pPr>
      <w:r w:rsidRPr="00090FFA">
        <w:rPr>
          <w:rFonts w:ascii="Times New Roman" w:hAnsi="Times New Roman"/>
          <w:color w:val="000000"/>
          <w:sz w:val="28"/>
        </w:rPr>
        <w:lastRenderedPageBreak/>
        <w:t>Крестьянские восстания. Кронштадтское восстание. Переход от «военного коммунизма» к новой экономической политике.</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СССР – «Полоса признания». Отношения со странами Востока. Деятельность Коминтерна. Дипломатические конфликты с западными странами. </w:t>
      </w:r>
    </w:p>
    <w:p w:rsidR="00090FFA" w:rsidRPr="00090FFA" w:rsidRDefault="00090FFA" w:rsidP="00090FFA">
      <w:pPr>
        <w:spacing w:after="0" w:line="264" w:lineRule="auto"/>
        <w:ind w:firstLine="600"/>
        <w:jc w:val="both"/>
      </w:pPr>
      <w:r w:rsidRPr="00090FFA">
        <w:rPr>
          <w:rFonts w:ascii="Times New Roman" w:hAnsi="Times New Roman"/>
          <w:color w:val="000000"/>
          <w:sz w:val="28"/>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090FFA">
        <w:rPr>
          <w:rFonts w:ascii="Times New Roman" w:hAnsi="Times New Roman"/>
          <w:i/>
          <w:color w:val="000000"/>
          <w:sz w:val="28"/>
        </w:rPr>
        <w:t xml:space="preserve"> </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«Великий перелом». Индустриализация. </w:t>
      </w:r>
      <w:r w:rsidRPr="00090FFA">
        <w:rPr>
          <w:rFonts w:ascii="Times New Roman" w:hAnsi="Times New Roman"/>
          <w:color w:val="000000"/>
          <w:sz w:val="28"/>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Коллективизация сельского хозяйства. </w:t>
      </w:r>
      <w:r w:rsidRPr="00090FFA">
        <w:rPr>
          <w:rFonts w:ascii="Times New Roman" w:hAnsi="Times New Roman"/>
          <w:color w:val="000000"/>
          <w:sz w:val="28"/>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СССР в 30-е годы. </w:t>
      </w:r>
      <w:r w:rsidRPr="00090FFA">
        <w:rPr>
          <w:rFonts w:ascii="Times New Roman" w:hAnsi="Times New Roman"/>
          <w:color w:val="000000"/>
          <w:sz w:val="28"/>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Культурное пространство советского общества в 1930-е гг. Формирование «нового человека». Власть и церковь. Культурная революция.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Достижения отечественной науки в 1930-е гг. Развитие здравоохранения и образования. </w:t>
      </w:r>
    </w:p>
    <w:p w:rsidR="00090FFA" w:rsidRPr="00090FFA" w:rsidRDefault="00090FFA" w:rsidP="00090FFA">
      <w:pPr>
        <w:spacing w:after="0" w:line="264" w:lineRule="auto"/>
        <w:ind w:firstLine="600"/>
        <w:jc w:val="both"/>
      </w:pPr>
      <w:r w:rsidRPr="00090FFA">
        <w:rPr>
          <w:rFonts w:ascii="Times New Roman" w:hAnsi="Times New Roman"/>
          <w:color w:val="000000"/>
          <w:sz w:val="28"/>
        </w:rPr>
        <w:lastRenderedPageBreak/>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090FFA" w:rsidRPr="00090FFA" w:rsidRDefault="00090FFA" w:rsidP="00090FFA">
      <w:pPr>
        <w:spacing w:after="0" w:line="264" w:lineRule="auto"/>
        <w:ind w:firstLine="600"/>
        <w:jc w:val="both"/>
      </w:pPr>
      <w:r w:rsidRPr="00090FFA">
        <w:rPr>
          <w:rFonts w:ascii="Times New Roman" w:hAnsi="Times New Roman"/>
          <w:color w:val="000000"/>
          <w:sz w:val="28"/>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090FFA" w:rsidRPr="00090FFA" w:rsidRDefault="00090FFA" w:rsidP="00090FFA">
      <w:pPr>
        <w:spacing w:after="0" w:line="264" w:lineRule="auto"/>
        <w:ind w:firstLine="600"/>
        <w:jc w:val="both"/>
      </w:pPr>
      <w:r w:rsidRPr="00090FFA">
        <w:rPr>
          <w:rFonts w:ascii="Times New Roman" w:hAnsi="Times New Roman"/>
          <w:color w:val="000000"/>
          <w:sz w:val="28"/>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090FFA" w:rsidRPr="00090FFA" w:rsidRDefault="00090FFA" w:rsidP="00090FFA">
      <w:pPr>
        <w:spacing w:after="0" w:line="264" w:lineRule="auto"/>
        <w:ind w:firstLine="600"/>
        <w:jc w:val="both"/>
      </w:pPr>
      <w:r w:rsidRPr="00090FFA">
        <w:rPr>
          <w:rFonts w:ascii="Times New Roman" w:hAnsi="Times New Roman"/>
          <w:color w:val="000000"/>
          <w:sz w:val="28"/>
        </w:rPr>
        <w:t>Повторение и обобщение по разделу «Советский Союз в 1920–1930-е гг.».</w:t>
      </w:r>
    </w:p>
    <w:p w:rsidR="00090FFA" w:rsidRPr="00090FFA" w:rsidRDefault="00090FFA" w:rsidP="00090FFA">
      <w:pPr>
        <w:spacing w:after="0" w:line="264" w:lineRule="auto"/>
        <w:ind w:left="120"/>
        <w:jc w:val="both"/>
      </w:pPr>
    </w:p>
    <w:p w:rsidR="00090FFA" w:rsidRPr="00090FFA" w:rsidRDefault="00090FFA" w:rsidP="00090FFA">
      <w:pPr>
        <w:spacing w:after="0" w:line="264" w:lineRule="auto"/>
        <w:ind w:left="120"/>
        <w:jc w:val="both"/>
      </w:pPr>
      <w:r w:rsidRPr="00090FFA">
        <w:rPr>
          <w:rFonts w:ascii="Times New Roman" w:hAnsi="Times New Roman"/>
          <w:b/>
          <w:color w:val="000000"/>
          <w:sz w:val="28"/>
        </w:rPr>
        <w:t>Великая Отечественная война. 1941–1945 гг.</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Первый период войны. </w:t>
      </w:r>
      <w:r w:rsidRPr="00090FFA">
        <w:rPr>
          <w:rFonts w:ascii="Times New Roman" w:hAnsi="Times New Roman"/>
          <w:color w:val="000000"/>
          <w:sz w:val="28"/>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090FFA" w:rsidRPr="00090FFA" w:rsidRDefault="00090FFA" w:rsidP="00090FFA">
      <w:pPr>
        <w:spacing w:after="0" w:line="264" w:lineRule="auto"/>
        <w:ind w:firstLine="600"/>
        <w:jc w:val="both"/>
      </w:pPr>
      <w:r w:rsidRPr="00090FFA">
        <w:rPr>
          <w:rFonts w:ascii="Times New Roman" w:hAnsi="Times New Roman"/>
          <w:color w:val="000000"/>
          <w:sz w:val="28"/>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Коренной перелом в ходе войны. </w:t>
      </w:r>
      <w:r w:rsidRPr="00090FFA">
        <w:rPr>
          <w:rFonts w:ascii="Times New Roman" w:hAnsi="Times New Roman"/>
          <w:color w:val="000000"/>
          <w:sz w:val="28"/>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w:t>
      </w:r>
      <w:r w:rsidRPr="00090FFA">
        <w:rPr>
          <w:rFonts w:ascii="Times New Roman" w:hAnsi="Times New Roman"/>
          <w:color w:val="000000"/>
          <w:sz w:val="28"/>
        </w:rPr>
        <w:lastRenderedPageBreak/>
        <w:t>Красной Армии. Битва за Днепр. Укрепление антигитлеровской коалиции. Тегеранская конференция 1943 г. Завершение коренного перелома.</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«Десять сталинских ударов» и изгнание врага с территории СССР. </w:t>
      </w:r>
      <w:r w:rsidRPr="00090FFA">
        <w:rPr>
          <w:rFonts w:ascii="Times New Roman" w:hAnsi="Times New Roman"/>
          <w:color w:val="000000"/>
          <w:sz w:val="28"/>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Наука и культура в годы войны. </w:t>
      </w:r>
      <w:r w:rsidRPr="00090FFA">
        <w:rPr>
          <w:rFonts w:ascii="Times New Roman" w:hAnsi="Times New Roman"/>
          <w:color w:val="000000"/>
          <w:sz w:val="28"/>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Окончание Второй мировой войны. </w:t>
      </w:r>
      <w:r w:rsidRPr="00090FFA">
        <w:rPr>
          <w:rFonts w:ascii="Times New Roman" w:hAnsi="Times New Roman"/>
          <w:color w:val="000000"/>
          <w:sz w:val="28"/>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Наш край в 1941–1945 гг. </w:t>
      </w:r>
    </w:p>
    <w:p w:rsidR="00090FFA" w:rsidRPr="00090FFA" w:rsidRDefault="00090FFA" w:rsidP="00090FFA">
      <w:pPr>
        <w:spacing w:after="0" w:line="264" w:lineRule="auto"/>
        <w:ind w:firstLine="600"/>
        <w:jc w:val="both"/>
      </w:pPr>
      <w:r w:rsidRPr="00090FFA">
        <w:rPr>
          <w:rFonts w:ascii="Times New Roman" w:hAnsi="Times New Roman"/>
          <w:color w:val="000000"/>
          <w:sz w:val="28"/>
        </w:rPr>
        <w:t>Повторение и обобщение по теме «Великая Отечественная война 1941–1945 гг.».</w:t>
      </w:r>
    </w:p>
    <w:p w:rsidR="00090FFA" w:rsidRPr="00090FFA" w:rsidRDefault="00090FFA" w:rsidP="00090FFA">
      <w:pPr>
        <w:spacing w:after="0" w:line="276" w:lineRule="auto"/>
        <w:ind w:left="120"/>
      </w:pPr>
      <w:bookmarkStart w:id="6" w:name="_Toc143611213"/>
      <w:bookmarkEnd w:id="6"/>
    </w:p>
    <w:p w:rsidR="00090FFA" w:rsidRPr="00090FFA" w:rsidRDefault="00090FFA" w:rsidP="00090FFA">
      <w:pPr>
        <w:spacing w:after="0" w:line="264" w:lineRule="auto"/>
        <w:ind w:left="120"/>
        <w:jc w:val="both"/>
      </w:pPr>
    </w:p>
    <w:p w:rsidR="00090FFA" w:rsidRPr="00090FFA" w:rsidRDefault="00090FFA" w:rsidP="00090FFA">
      <w:pPr>
        <w:spacing w:after="0" w:line="264" w:lineRule="auto"/>
        <w:ind w:left="120"/>
        <w:jc w:val="both"/>
      </w:pPr>
      <w:r w:rsidRPr="00090FFA">
        <w:rPr>
          <w:rFonts w:ascii="Times New Roman" w:hAnsi="Times New Roman"/>
          <w:b/>
          <w:color w:val="000000"/>
          <w:sz w:val="28"/>
        </w:rPr>
        <w:t>11 КЛАСС</w:t>
      </w:r>
    </w:p>
    <w:p w:rsidR="00090FFA" w:rsidRPr="00090FFA" w:rsidRDefault="00090FFA" w:rsidP="00090FFA">
      <w:pPr>
        <w:spacing w:after="0" w:line="276" w:lineRule="auto"/>
        <w:ind w:left="120"/>
      </w:pPr>
      <w:bookmarkStart w:id="7" w:name="_Toc143611214"/>
      <w:bookmarkEnd w:id="7"/>
    </w:p>
    <w:p w:rsidR="00090FFA" w:rsidRPr="00090FFA" w:rsidRDefault="00090FFA" w:rsidP="00090FFA">
      <w:pPr>
        <w:spacing w:after="0" w:line="264" w:lineRule="auto"/>
        <w:ind w:left="120"/>
        <w:jc w:val="both"/>
      </w:pPr>
    </w:p>
    <w:p w:rsidR="00090FFA" w:rsidRPr="00090FFA" w:rsidRDefault="00090FFA" w:rsidP="00090FFA">
      <w:pPr>
        <w:spacing w:after="0" w:line="264" w:lineRule="auto"/>
        <w:ind w:left="120"/>
        <w:jc w:val="both"/>
      </w:pPr>
      <w:r w:rsidRPr="00090FFA">
        <w:rPr>
          <w:rFonts w:ascii="Times New Roman" w:hAnsi="Times New Roman"/>
          <w:b/>
          <w:color w:val="000000"/>
          <w:sz w:val="28"/>
        </w:rPr>
        <w:t>ВСЕОБЩАЯ ИСТОРИЯ. 1945 ГОД – НАЧАЛО ХХ</w:t>
      </w:r>
      <w:r w:rsidRPr="00090FFA">
        <w:rPr>
          <w:rFonts w:ascii="Times New Roman" w:hAnsi="Times New Roman"/>
          <w:b/>
          <w:color w:val="000000"/>
          <w:sz w:val="28"/>
          <w:lang w:val="en-US"/>
        </w:rPr>
        <w:t>I</w:t>
      </w:r>
      <w:r w:rsidRPr="00090FFA">
        <w:rPr>
          <w:rFonts w:ascii="Times New Roman" w:hAnsi="Times New Roman"/>
          <w:b/>
          <w:color w:val="000000"/>
          <w:sz w:val="28"/>
        </w:rPr>
        <w:t xml:space="preserve"> ВЕКА</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Мир во второй половине </w:t>
      </w:r>
      <w:r w:rsidRPr="00090FFA">
        <w:rPr>
          <w:rFonts w:ascii="Times New Roman" w:hAnsi="Times New Roman"/>
          <w:color w:val="000000"/>
          <w:sz w:val="28"/>
          <w:lang w:val="en-US"/>
        </w:rPr>
        <w:t>XX</w:t>
      </w:r>
      <w:r w:rsidRPr="00090FFA">
        <w:rPr>
          <w:rFonts w:ascii="Times New Roman" w:hAnsi="Times New Roman"/>
          <w:color w:val="000000"/>
          <w:sz w:val="28"/>
        </w:rPr>
        <w:t xml:space="preserve"> – начале </w:t>
      </w:r>
      <w:r w:rsidRPr="00090FFA">
        <w:rPr>
          <w:rFonts w:ascii="Times New Roman" w:hAnsi="Times New Roman"/>
          <w:color w:val="000000"/>
          <w:sz w:val="28"/>
          <w:lang w:val="en-US"/>
        </w:rPr>
        <w:t>XXI</w:t>
      </w:r>
      <w:r w:rsidRPr="00090FFA">
        <w:rPr>
          <w:rFonts w:ascii="Times New Roman" w:hAnsi="Times New Roman"/>
          <w:color w:val="000000"/>
          <w:sz w:val="28"/>
        </w:rPr>
        <w:t xml:space="preserve"> в. Интересы СССР, США, Великобритании и Франции в Европе и мире после войны.</w:t>
      </w:r>
    </w:p>
    <w:p w:rsidR="00090FFA" w:rsidRPr="00090FFA" w:rsidRDefault="00090FFA" w:rsidP="00090FFA">
      <w:pPr>
        <w:spacing w:after="0" w:line="264" w:lineRule="auto"/>
        <w:ind w:left="120"/>
        <w:jc w:val="both"/>
      </w:pPr>
    </w:p>
    <w:p w:rsidR="00090FFA" w:rsidRPr="00090FFA" w:rsidRDefault="00090FFA" w:rsidP="00090FFA">
      <w:pPr>
        <w:spacing w:after="0" w:line="264" w:lineRule="auto"/>
        <w:ind w:left="120"/>
        <w:jc w:val="both"/>
      </w:pPr>
      <w:r w:rsidRPr="00090FFA">
        <w:rPr>
          <w:rFonts w:ascii="Times New Roman" w:hAnsi="Times New Roman"/>
          <w:b/>
          <w:color w:val="000000"/>
          <w:sz w:val="28"/>
        </w:rPr>
        <w:t xml:space="preserve">США и страны Европы во второй половине </w:t>
      </w:r>
      <w:r w:rsidRPr="00090FFA">
        <w:rPr>
          <w:rFonts w:ascii="Times New Roman" w:hAnsi="Times New Roman"/>
          <w:b/>
          <w:color w:val="000000"/>
          <w:sz w:val="28"/>
          <w:lang w:val="en-US"/>
        </w:rPr>
        <w:t>XX</w:t>
      </w:r>
      <w:r w:rsidRPr="00090FFA">
        <w:rPr>
          <w:rFonts w:ascii="Times New Roman" w:hAnsi="Times New Roman"/>
          <w:b/>
          <w:color w:val="000000"/>
          <w:sz w:val="28"/>
        </w:rPr>
        <w:t xml:space="preserve"> – начале </w:t>
      </w:r>
      <w:r w:rsidRPr="00090FFA">
        <w:rPr>
          <w:rFonts w:ascii="Times New Roman" w:hAnsi="Times New Roman"/>
          <w:b/>
          <w:color w:val="000000"/>
          <w:sz w:val="28"/>
          <w:lang w:val="en-US"/>
        </w:rPr>
        <w:t>XXI</w:t>
      </w:r>
      <w:r w:rsidRPr="00090FFA">
        <w:rPr>
          <w:rFonts w:ascii="Times New Roman" w:hAnsi="Times New Roman"/>
          <w:b/>
          <w:color w:val="000000"/>
          <w:sz w:val="28"/>
        </w:rPr>
        <w:t xml:space="preserve"> в.</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США и страны Западной Европы во второй половине ХХ – начале </w:t>
      </w:r>
      <w:r w:rsidRPr="00090FFA">
        <w:rPr>
          <w:rFonts w:ascii="Times New Roman" w:hAnsi="Times New Roman"/>
          <w:i/>
          <w:color w:val="000000"/>
          <w:sz w:val="28"/>
          <w:lang w:val="en-US"/>
        </w:rPr>
        <w:t>XXI</w:t>
      </w:r>
      <w:r w:rsidRPr="00090FFA">
        <w:rPr>
          <w:rFonts w:ascii="Times New Roman" w:hAnsi="Times New Roman"/>
          <w:i/>
          <w:color w:val="000000"/>
          <w:sz w:val="28"/>
        </w:rPr>
        <w:t xml:space="preserve"> в.</w:t>
      </w:r>
      <w:r w:rsidRPr="00090FFA">
        <w:rPr>
          <w:rFonts w:ascii="Times New Roman" w:hAnsi="Times New Roman"/>
          <w:color w:val="000000"/>
          <w:sz w:val="28"/>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090FFA" w:rsidRPr="00090FFA" w:rsidRDefault="00090FFA" w:rsidP="00090FFA">
      <w:pPr>
        <w:spacing w:after="0" w:line="264" w:lineRule="auto"/>
        <w:ind w:firstLine="600"/>
        <w:jc w:val="both"/>
      </w:pPr>
      <w:r w:rsidRPr="00090FFA">
        <w:rPr>
          <w:rFonts w:ascii="Times New Roman" w:hAnsi="Times New Roman"/>
          <w:color w:val="000000"/>
          <w:sz w:val="28"/>
        </w:rPr>
        <w:lastRenderedPageBreak/>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США и страны Западной Европы в конце ХХ – начале </w:t>
      </w:r>
      <w:r w:rsidRPr="00090FFA">
        <w:rPr>
          <w:rFonts w:ascii="Times New Roman" w:hAnsi="Times New Roman"/>
          <w:color w:val="000000"/>
          <w:sz w:val="28"/>
          <w:lang w:val="en-US"/>
        </w:rPr>
        <w:t>XXI</w:t>
      </w:r>
      <w:r w:rsidRPr="00090FFA">
        <w:rPr>
          <w:rFonts w:ascii="Times New Roman" w:hAnsi="Times New Roman"/>
          <w:color w:val="000000"/>
          <w:sz w:val="28"/>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sidRPr="00090FFA">
        <w:rPr>
          <w:rFonts w:ascii="Times New Roman" w:hAnsi="Times New Roman"/>
          <w:color w:val="000000"/>
          <w:sz w:val="28"/>
          <w:lang w:val="en-US"/>
        </w:rPr>
        <w:t>I</w:t>
      </w:r>
      <w:r w:rsidRPr="00090FFA">
        <w:rPr>
          <w:rFonts w:ascii="Times New Roman" w:hAnsi="Times New Roman"/>
          <w:color w:val="000000"/>
          <w:sz w:val="28"/>
        </w:rPr>
        <w:t xml:space="preserve"> века. Создание Европейского союза.</w:t>
      </w:r>
    </w:p>
    <w:p w:rsidR="00090FFA" w:rsidRPr="00090FFA" w:rsidRDefault="00090FFA" w:rsidP="00090FFA">
      <w:pPr>
        <w:spacing w:after="0" w:line="264" w:lineRule="auto"/>
        <w:ind w:firstLine="600"/>
        <w:jc w:val="both"/>
      </w:pPr>
      <w:r w:rsidRPr="00090FFA">
        <w:rPr>
          <w:rFonts w:ascii="Times New Roman" w:hAnsi="Times New Roman"/>
          <w:i/>
          <w:color w:val="000000"/>
          <w:sz w:val="28"/>
        </w:rPr>
        <w:t>Страны Центральной и Восточной Европы во второй половине ХХ – начале ХХ</w:t>
      </w:r>
      <w:r w:rsidRPr="00090FFA">
        <w:rPr>
          <w:rFonts w:ascii="Times New Roman" w:hAnsi="Times New Roman"/>
          <w:i/>
          <w:color w:val="000000"/>
          <w:sz w:val="28"/>
          <w:lang w:val="en-US"/>
        </w:rPr>
        <w:t>I</w:t>
      </w:r>
      <w:r w:rsidRPr="00090FFA">
        <w:rPr>
          <w:rFonts w:ascii="Times New Roman" w:hAnsi="Times New Roman"/>
          <w:i/>
          <w:color w:val="000000"/>
          <w:sz w:val="28"/>
        </w:rPr>
        <w:t xml:space="preserve"> в.</w:t>
      </w:r>
      <w:r w:rsidRPr="00090FFA">
        <w:rPr>
          <w:rFonts w:ascii="Times New Roman" w:hAnsi="Times New Roman"/>
          <w:color w:val="000000"/>
          <w:sz w:val="28"/>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sidRPr="00090FFA">
        <w:rPr>
          <w:rFonts w:ascii="Times New Roman" w:hAnsi="Times New Roman"/>
          <w:color w:val="000000"/>
          <w:sz w:val="28"/>
          <w:lang w:val="en-US"/>
        </w:rPr>
        <w:t>I</w:t>
      </w:r>
      <w:r w:rsidRPr="00090FFA">
        <w:rPr>
          <w:rFonts w:ascii="Times New Roman" w:hAnsi="Times New Roman"/>
          <w:color w:val="000000"/>
          <w:sz w:val="28"/>
        </w:rPr>
        <w:t xml:space="preserve"> в.</w:t>
      </w:r>
    </w:p>
    <w:p w:rsidR="00090FFA" w:rsidRPr="00090FFA" w:rsidRDefault="00090FFA" w:rsidP="00090FFA">
      <w:pPr>
        <w:spacing w:after="0" w:line="264" w:lineRule="auto"/>
        <w:ind w:left="120"/>
        <w:jc w:val="both"/>
      </w:pPr>
    </w:p>
    <w:p w:rsidR="00090FFA" w:rsidRPr="00090FFA" w:rsidRDefault="00090FFA" w:rsidP="00090FFA">
      <w:pPr>
        <w:spacing w:after="0" w:line="264" w:lineRule="auto"/>
        <w:ind w:left="120"/>
        <w:jc w:val="both"/>
      </w:pPr>
      <w:r w:rsidRPr="00090FFA">
        <w:rPr>
          <w:rFonts w:ascii="Times New Roman" w:hAnsi="Times New Roman"/>
          <w:b/>
          <w:color w:val="000000"/>
          <w:sz w:val="28"/>
        </w:rPr>
        <w:t xml:space="preserve">Страны Азии, Африки и Латинской Америки во второй половине ХХ – начале </w:t>
      </w:r>
      <w:r w:rsidRPr="00090FFA">
        <w:rPr>
          <w:rFonts w:ascii="Times New Roman" w:hAnsi="Times New Roman"/>
          <w:b/>
          <w:color w:val="000000"/>
          <w:sz w:val="28"/>
          <w:lang w:val="en-US"/>
        </w:rPr>
        <w:t>XXI</w:t>
      </w:r>
      <w:r w:rsidRPr="00090FFA">
        <w:rPr>
          <w:rFonts w:ascii="Times New Roman" w:hAnsi="Times New Roman"/>
          <w:b/>
          <w:color w:val="000000"/>
          <w:sz w:val="28"/>
        </w:rPr>
        <w:t xml:space="preserve"> в.</w:t>
      </w:r>
    </w:p>
    <w:p w:rsidR="00090FFA" w:rsidRPr="00090FFA" w:rsidRDefault="00090FFA" w:rsidP="00090FFA">
      <w:pPr>
        <w:spacing w:after="0" w:line="264" w:lineRule="auto"/>
        <w:ind w:firstLine="600"/>
        <w:jc w:val="both"/>
      </w:pPr>
      <w:r w:rsidRPr="00090FFA">
        <w:rPr>
          <w:rFonts w:ascii="Times New Roman" w:hAnsi="Times New Roman"/>
          <w:i/>
          <w:color w:val="000000"/>
          <w:sz w:val="28"/>
        </w:rPr>
        <w:t>Страны Азии во второй половине ХХ – начале ХХ</w:t>
      </w:r>
      <w:r w:rsidRPr="00090FFA">
        <w:rPr>
          <w:rFonts w:ascii="Times New Roman" w:hAnsi="Times New Roman"/>
          <w:i/>
          <w:color w:val="000000"/>
          <w:sz w:val="28"/>
          <w:lang w:val="en-US"/>
        </w:rPr>
        <w:t>I</w:t>
      </w:r>
      <w:r w:rsidRPr="00090FFA">
        <w:rPr>
          <w:rFonts w:ascii="Times New Roman" w:hAnsi="Times New Roman"/>
          <w:i/>
          <w:color w:val="000000"/>
          <w:sz w:val="28"/>
        </w:rPr>
        <w:t xml:space="preserve"> в.</w:t>
      </w:r>
      <w:r w:rsidRPr="00090FFA">
        <w:rPr>
          <w:rFonts w:ascii="Times New Roman" w:hAnsi="Times New Roman"/>
          <w:color w:val="000000"/>
          <w:sz w:val="28"/>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090FFA" w:rsidRPr="00090FFA" w:rsidRDefault="00090FFA" w:rsidP="00090FFA">
      <w:pPr>
        <w:spacing w:after="0" w:line="264" w:lineRule="auto"/>
        <w:ind w:firstLine="600"/>
        <w:jc w:val="both"/>
      </w:pPr>
      <w:r w:rsidRPr="00090FFA">
        <w:rPr>
          <w:rFonts w:ascii="Times New Roman" w:hAnsi="Times New Roman"/>
          <w:color w:val="000000"/>
          <w:sz w:val="28"/>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sidRPr="00090FFA">
        <w:rPr>
          <w:rFonts w:ascii="Times New Roman" w:hAnsi="Times New Roman"/>
          <w:color w:val="000000"/>
          <w:sz w:val="28"/>
          <w:lang w:val="en-US"/>
        </w:rPr>
        <w:t>I</w:t>
      </w:r>
      <w:r w:rsidRPr="00090FFA">
        <w:rPr>
          <w:rFonts w:ascii="Times New Roman" w:hAnsi="Times New Roman"/>
          <w:color w:val="000000"/>
          <w:sz w:val="28"/>
        </w:rPr>
        <w:t xml:space="preserve"> в.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Обретение независимости странами Южной Азии. Преобразования в независимой Индии. Индия и Пакистан. Кризис индийского общества и борьба </w:t>
      </w:r>
      <w:r w:rsidRPr="00090FFA">
        <w:rPr>
          <w:rFonts w:ascii="Times New Roman" w:hAnsi="Times New Roman"/>
          <w:color w:val="000000"/>
          <w:sz w:val="28"/>
        </w:rPr>
        <w:lastRenderedPageBreak/>
        <w:t>за его преодоление. Капиталистическая модернизация Тайланда, Малайзии и Филиппин. Индонезия и Мьянма</w:t>
      </w:r>
    </w:p>
    <w:p w:rsidR="00090FFA" w:rsidRPr="00090FFA" w:rsidRDefault="00090FFA" w:rsidP="00090FFA">
      <w:pPr>
        <w:spacing w:after="0" w:line="264" w:lineRule="auto"/>
        <w:ind w:firstLine="600"/>
        <w:jc w:val="both"/>
      </w:pPr>
      <w:r w:rsidRPr="00090FFA">
        <w:rPr>
          <w:rFonts w:ascii="Times New Roman" w:hAnsi="Times New Roman"/>
          <w:i/>
          <w:color w:val="000000"/>
          <w:sz w:val="28"/>
        </w:rPr>
        <w:t>Страны Ближнего и Среднего Востока во второй половине ХХ – начале ХХ</w:t>
      </w:r>
      <w:r w:rsidRPr="00090FFA">
        <w:rPr>
          <w:rFonts w:ascii="Times New Roman" w:hAnsi="Times New Roman"/>
          <w:i/>
          <w:color w:val="000000"/>
          <w:sz w:val="28"/>
          <w:lang w:val="en-US"/>
        </w:rPr>
        <w:t>I</w:t>
      </w:r>
      <w:r w:rsidRPr="00090FFA">
        <w:rPr>
          <w:rFonts w:ascii="Times New Roman" w:hAnsi="Times New Roman"/>
          <w:i/>
          <w:color w:val="000000"/>
          <w:sz w:val="28"/>
        </w:rPr>
        <w:t xml:space="preserve"> в. </w:t>
      </w:r>
      <w:r w:rsidRPr="00090FFA">
        <w:rPr>
          <w:rFonts w:ascii="Times New Roman" w:hAnsi="Times New Roman"/>
          <w:color w:val="000000"/>
          <w:sz w:val="28"/>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Страны Тропической и Южной Африки. Освобождение от колониальной зависимости. </w:t>
      </w:r>
      <w:r w:rsidRPr="00090FFA">
        <w:rPr>
          <w:rFonts w:ascii="Times New Roman" w:hAnsi="Times New Roman"/>
          <w:color w:val="000000"/>
          <w:sz w:val="28"/>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090FFA" w:rsidRPr="00090FFA" w:rsidRDefault="00090FFA" w:rsidP="00090FFA">
      <w:pPr>
        <w:spacing w:after="0" w:line="264" w:lineRule="auto"/>
        <w:ind w:firstLine="600"/>
        <w:jc w:val="both"/>
      </w:pPr>
      <w:r w:rsidRPr="00090FFA">
        <w:rPr>
          <w:rFonts w:ascii="Times New Roman" w:hAnsi="Times New Roman"/>
          <w:i/>
          <w:color w:val="000000"/>
          <w:sz w:val="28"/>
        </w:rPr>
        <w:t>Страны Латинской Америки во второй половине ХХ – начале ХХ</w:t>
      </w:r>
      <w:r w:rsidRPr="00090FFA">
        <w:rPr>
          <w:rFonts w:ascii="Times New Roman" w:hAnsi="Times New Roman"/>
          <w:i/>
          <w:color w:val="000000"/>
          <w:sz w:val="28"/>
          <w:lang w:val="en-US"/>
        </w:rPr>
        <w:t>I</w:t>
      </w:r>
      <w:r w:rsidRPr="00090FFA">
        <w:rPr>
          <w:rFonts w:ascii="Times New Roman" w:hAnsi="Times New Roman"/>
          <w:i/>
          <w:color w:val="000000"/>
          <w:sz w:val="28"/>
        </w:rPr>
        <w:t xml:space="preserve"> в.</w:t>
      </w:r>
      <w:r w:rsidRPr="00090FFA">
        <w:rPr>
          <w:rFonts w:ascii="Times New Roman" w:hAnsi="Times New Roman"/>
          <w:color w:val="000000"/>
          <w:sz w:val="28"/>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090FFA" w:rsidRPr="00090FFA" w:rsidRDefault="00090FFA" w:rsidP="00090FFA">
      <w:pPr>
        <w:spacing w:after="0" w:line="264" w:lineRule="auto"/>
        <w:ind w:left="120"/>
        <w:jc w:val="both"/>
      </w:pPr>
    </w:p>
    <w:p w:rsidR="00090FFA" w:rsidRPr="00090FFA" w:rsidRDefault="00090FFA" w:rsidP="00090FFA">
      <w:pPr>
        <w:spacing w:after="0" w:line="264" w:lineRule="auto"/>
        <w:ind w:left="120"/>
        <w:jc w:val="both"/>
      </w:pPr>
      <w:r w:rsidRPr="00090FFA">
        <w:rPr>
          <w:rFonts w:ascii="Times New Roman" w:hAnsi="Times New Roman"/>
          <w:b/>
          <w:color w:val="000000"/>
          <w:sz w:val="28"/>
        </w:rPr>
        <w:t>Международные отношения во второй половине ХХ – начале ХХ</w:t>
      </w:r>
      <w:r w:rsidRPr="00090FFA">
        <w:rPr>
          <w:rFonts w:ascii="Times New Roman" w:hAnsi="Times New Roman"/>
          <w:b/>
          <w:color w:val="000000"/>
          <w:sz w:val="28"/>
          <w:lang w:val="en-US"/>
        </w:rPr>
        <w:t>I</w:t>
      </w:r>
      <w:r w:rsidRPr="00090FFA">
        <w:rPr>
          <w:rFonts w:ascii="Times New Roman" w:hAnsi="Times New Roman"/>
          <w:b/>
          <w:color w:val="000000"/>
          <w:sz w:val="28"/>
        </w:rPr>
        <w:t xml:space="preserve"> в.</w:t>
      </w:r>
    </w:p>
    <w:p w:rsidR="00090FFA" w:rsidRPr="00090FFA" w:rsidRDefault="00090FFA" w:rsidP="00090FFA">
      <w:pPr>
        <w:spacing w:after="0" w:line="264" w:lineRule="auto"/>
        <w:ind w:firstLine="600"/>
        <w:jc w:val="both"/>
      </w:pPr>
      <w:r w:rsidRPr="00090FFA">
        <w:rPr>
          <w:rFonts w:ascii="Times New Roman" w:hAnsi="Times New Roman"/>
          <w:i/>
          <w:color w:val="000000"/>
          <w:sz w:val="28"/>
        </w:rPr>
        <w:t>Международные отношения в конце 1940-х – конце 1980-х гг.</w:t>
      </w:r>
      <w:r w:rsidRPr="00090FFA">
        <w:rPr>
          <w:rFonts w:ascii="Times New Roman" w:hAnsi="Times New Roman"/>
          <w:color w:val="000000"/>
          <w:sz w:val="28"/>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Международные отношения в 1990-е – 2023 г. </w:t>
      </w:r>
      <w:r w:rsidRPr="00090FFA">
        <w:rPr>
          <w:rFonts w:ascii="Times New Roman" w:hAnsi="Times New Roman"/>
          <w:color w:val="000000"/>
          <w:sz w:val="28"/>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090FFA" w:rsidRPr="00090FFA" w:rsidRDefault="00090FFA" w:rsidP="00090FFA">
      <w:pPr>
        <w:spacing w:after="0" w:line="264" w:lineRule="auto"/>
        <w:ind w:left="120"/>
        <w:jc w:val="both"/>
      </w:pPr>
    </w:p>
    <w:p w:rsidR="00090FFA" w:rsidRPr="00090FFA" w:rsidRDefault="00090FFA" w:rsidP="00090FFA">
      <w:pPr>
        <w:spacing w:after="0" w:line="264" w:lineRule="auto"/>
        <w:ind w:left="120"/>
        <w:jc w:val="both"/>
      </w:pPr>
      <w:r w:rsidRPr="00090FFA">
        <w:rPr>
          <w:rFonts w:ascii="Times New Roman" w:hAnsi="Times New Roman"/>
          <w:b/>
          <w:color w:val="000000"/>
          <w:sz w:val="28"/>
        </w:rPr>
        <w:t>Наука и культура во второй половине ХХ – начале ХХ</w:t>
      </w:r>
      <w:r w:rsidRPr="00090FFA">
        <w:rPr>
          <w:rFonts w:ascii="Times New Roman" w:hAnsi="Times New Roman"/>
          <w:b/>
          <w:color w:val="000000"/>
          <w:sz w:val="28"/>
          <w:lang w:val="en-US"/>
        </w:rPr>
        <w:t>I</w:t>
      </w:r>
      <w:r w:rsidRPr="00090FFA">
        <w:rPr>
          <w:rFonts w:ascii="Times New Roman" w:hAnsi="Times New Roman"/>
          <w:b/>
          <w:color w:val="000000"/>
          <w:sz w:val="28"/>
        </w:rPr>
        <w:t xml:space="preserve"> в.</w:t>
      </w:r>
    </w:p>
    <w:p w:rsidR="00090FFA" w:rsidRPr="00090FFA" w:rsidRDefault="00090FFA" w:rsidP="00090FFA">
      <w:pPr>
        <w:spacing w:after="0" w:line="264" w:lineRule="auto"/>
        <w:ind w:firstLine="600"/>
        <w:jc w:val="both"/>
      </w:pPr>
      <w:r w:rsidRPr="00090FFA">
        <w:rPr>
          <w:rFonts w:ascii="Times New Roman" w:hAnsi="Times New Roman"/>
          <w:i/>
          <w:color w:val="000000"/>
          <w:sz w:val="28"/>
        </w:rPr>
        <w:t>Наука и культура во второй половине ХХ в. – начале ХХ</w:t>
      </w:r>
      <w:r w:rsidRPr="00090FFA">
        <w:rPr>
          <w:rFonts w:ascii="Times New Roman" w:hAnsi="Times New Roman"/>
          <w:i/>
          <w:color w:val="000000"/>
          <w:sz w:val="28"/>
          <w:lang w:val="en-US"/>
        </w:rPr>
        <w:t>I</w:t>
      </w:r>
      <w:r w:rsidRPr="00090FFA">
        <w:rPr>
          <w:rFonts w:ascii="Times New Roman" w:hAnsi="Times New Roman"/>
          <w:i/>
          <w:color w:val="000000"/>
          <w:sz w:val="28"/>
        </w:rPr>
        <w:t xml:space="preserve"> в. </w:t>
      </w:r>
      <w:r w:rsidRPr="00090FFA">
        <w:rPr>
          <w:rFonts w:ascii="Times New Roman" w:hAnsi="Times New Roman"/>
          <w:color w:val="000000"/>
          <w:sz w:val="28"/>
        </w:rPr>
        <w:t>Важнейшие направления развития науки во второй половине ХХ – начале ХХ</w:t>
      </w:r>
      <w:r w:rsidRPr="00090FFA">
        <w:rPr>
          <w:rFonts w:ascii="Times New Roman" w:hAnsi="Times New Roman"/>
          <w:color w:val="000000"/>
          <w:sz w:val="28"/>
          <w:lang w:val="en-US"/>
        </w:rPr>
        <w:t>I</w:t>
      </w:r>
      <w:r w:rsidRPr="00090FFA">
        <w:rPr>
          <w:rFonts w:ascii="Times New Roman" w:hAnsi="Times New Roman"/>
          <w:color w:val="000000"/>
          <w:sz w:val="28"/>
        </w:rPr>
        <w:t xml:space="preserve"> в. Ядерная энергетика. Освоение космоса. Развитие культуры и искусства во второй половине ХХ – начале ХХ</w:t>
      </w:r>
      <w:r w:rsidRPr="00090FFA">
        <w:rPr>
          <w:rFonts w:ascii="Times New Roman" w:hAnsi="Times New Roman"/>
          <w:color w:val="000000"/>
          <w:sz w:val="28"/>
          <w:lang w:val="en-US"/>
        </w:rPr>
        <w:t>I</w:t>
      </w:r>
      <w:r w:rsidRPr="00090FFA">
        <w:rPr>
          <w:rFonts w:ascii="Times New Roman" w:hAnsi="Times New Roman"/>
          <w:color w:val="000000"/>
          <w:sz w:val="28"/>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090FFA" w:rsidRPr="00090FFA" w:rsidRDefault="00090FFA" w:rsidP="00090FFA">
      <w:pPr>
        <w:spacing w:after="0" w:line="276" w:lineRule="auto"/>
        <w:ind w:left="120"/>
      </w:pPr>
      <w:bookmarkStart w:id="8" w:name="_Toc143611215"/>
      <w:bookmarkEnd w:id="8"/>
    </w:p>
    <w:p w:rsidR="00090FFA" w:rsidRPr="00090FFA" w:rsidRDefault="00090FFA" w:rsidP="00090FFA">
      <w:pPr>
        <w:spacing w:after="0" w:line="264" w:lineRule="auto"/>
        <w:ind w:left="120"/>
        <w:jc w:val="both"/>
      </w:pPr>
    </w:p>
    <w:p w:rsidR="00090FFA" w:rsidRPr="00090FFA" w:rsidRDefault="00090FFA" w:rsidP="00090FFA">
      <w:pPr>
        <w:spacing w:after="0" w:line="264" w:lineRule="auto"/>
        <w:ind w:left="120"/>
        <w:jc w:val="both"/>
      </w:pPr>
      <w:r w:rsidRPr="00090FFA">
        <w:rPr>
          <w:rFonts w:ascii="Times New Roman" w:hAnsi="Times New Roman"/>
          <w:b/>
          <w:color w:val="000000"/>
          <w:sz w:val="28"/>
        </w:rPr>
        <w:t>ИСТОРИЯ РОССИИ. 1945 ГОД – НАЧАЛО ХХ</w:t>
      </w:r>
      <w:r w:rsidRPr="00090FFA">
        <w:rPr>
          <w:rFonts w:ascii="Times New Roman" w:hAnsi="Times New Roman"/>
          <w:b/>
          <w:color w:val="000000"/>
          <w:sz w:val="28"/>
          <w:lang w:val="en-US"/>
        </w:rPr>
        <w:t>I</w:t>
      </w:r>
      <w:r w:rsidRPr="00090FFA">
        <w:rPr>
          <w:rFonts w:ascii="Times New Roman" w:hAnsi="Times New Roman"/>
          <w:b/>
          <w:color w:val="000000"/>
          <w:sz w:val="28"/>
        </w:rPr>
        <w:t xml:space="preserve"> ВЕКА</w:t>
      </w:r>
    </w:p>
    <w:p w:rsidR="00090FFA" w:rsidRPr="00090FFA" w:rsidRDefault="00090FFA" w:rsidP="00090FFA">
      <w:pPr>
        <w:spacing w:after="0" w:line="264" w:lineRule="auto"/>
        <w:ind w:left="120"/>
        <w:jc w:val="both"/>
      </w:pPr>
    </w:p>
    <w:p w:rsidR="00090FFA" w:rsidRPr="00090FFA" w:rsidRDefault="00090FFA" w:rsidP="00090FFA">
      <w:pPr>
        <w:spacing w:after="0" w:line="264" w:lineRule="auto"/>
        <w:ind w:left="120"/>
        <w:jc w:val="both"/>
      </w:pPr>
      <w:r w:rsidRPr="00090FFA">
        <w:rPr>
          <w:rFonts w:ascii="Times New Roman" w:hAnsi="Times New Roman"/>
          <w:b/>
          <w:color w:val="000000"/>
          <w:sz w:val="28"/>
        </w:rPr>
        <w:t>СССР в 1945–1991 гг.</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СССР в послевоенные годы. </w:t>
      </w:r>
      <w:r w:rsidRPr="00090FFA">
        <w:rPr>
          <w:rFonts w:ascii="Times New Roman" w:hAnsi="Times New Roman"/>
          <w:color w:val="000000"/>
          <w:sz w:val="28"/>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090FFA" w:rsidRPr="00090FFA" w:rsidRDefault="00090FFA" w:rsidP="00090FFA">
      <w:pPr>
        <w:spacing w:after="0" w:line="264" w:lineRule="auto"/>
        <w:ind w:firstLine="600"/>
        <w:jc w:val="both"/>
      </w:pPr>
      <w:r w:rsidRPr="00090FFA">
        <w:rPr>
          <w:rFonts w:ascii="Times New Roman" w:hAnsi="Times New Roman"/>
          <w:color w:val="000000"/>
          <w:sz w:val="28"/>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СССР в 1953–1964 гг. </w:t>
      </w:r>
      <w:r w:rsidRPr="00090FFA">
        <w:rPr>
          <w:rFonts w:ascii="Times New Roman" w:hAnsi="Times New Roman"/>
          <w:color w:val="000000"/>
          <w:sz w:val="28"/>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090FFA" w:rsidRPr="00090FFA" w:rsidRDefault="00090FFA" w:rsidP="00090FFA">
      <w:pPr>
        <w:spacing w:after="0" w:line="264" w:lineRule="auto"/>
        <w:ind w:firstLine="600"/>
        <w:jc w:val="both"/>
      </w:pPr>
      <w:r w:rsidRPr="00090FFA">
        <w:rPr>
          <w:rFonts w:ascii="Times New Roman" w:hAnsi="Times New Roman"/>
          <w:color w:val="000000"/>
          <w:sz w:val="28"/>
        </w:rPr>
        <w:lastRenderedPageBreak/>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090FFA" w:rsidRPr="00090FFA" w:rsidRDefault="00090FFA" w:rsidP="00090FFA">
      <w:pPr>
        <w:spacing w:after="0" w:line="264" w:lineRule="auto"/>
        <w:ind w:firstLine="600"/>
        <w:jc w:val="both"/>
      </w:pPr>
      <w:r w:rsidRPr="00090FFA">
        <w:rPr>
          <w:rFonts w:ascii="Times New Roman" w:hAnsi="Times New Roman"/>
          <w:color w:val="000000"/>
          <w:sz w:val="28"/>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СССР в 1964–1985 гг. </w:t>
      </w:r>
      <w:r w:rsidRPr="00090FFA">
        <w:rPr>
          <w:rFonts w:ascii="Times New Roman" w:hAnsi="Times New Roman"/>
          <w:color w:val="000000"/>
          <w:sz w:val="28"/>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Повседневная жизнь советского общества в 1964–1985 гг. Общественные настроения.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Внешняя политика СССР в 1964–1985 гг. Новые вызовы внешнего мира. Отношения СССР со странами Запада. Совещание по безопасности и </w:t>
      </w:r>
      <w:r w:rsidRPr="00090FFA">
        <w:rPr>
          <w:rFonts w:ascii="Times New Roman" w:hAnsi="Times New Roman"/>
          <w:color w:val="000000"/>
          <w:sz w:val="28"/>
        </w:rPr>
        <w:lastRenderedPageBreak/>
        <w:t>сотрудничеству в Европе (СБСЕ). СССР и развивающиеся страны. Ввод советских войск в Афганистан. СССР и страны социализма.</w:t>
      </w:r>
    </w:p>
    <w:p w:rsidR="00090FFA" w:rsidRPr="00090FFA" w:rsidRDefault="00090FFA" w:rsidP="00090FFA">
      <w:pPr>
        <w:spacing w:after="0" w:line="264" w:lineRule="auto"/>
        <w:ind w:firstLine="600"/>
        <w:jc w:val="both"/>
      </w:pPr>
      <w:r w:rsidRPr="00090FFA">
        <w:rPr>
          <w:rFonts w:ascii="Times New Roman" w:hAnsi="Times New Roman"/>
          <w:color w:val="000000"/>
          <w:sz w:val="28"/>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СССР в 1985–1991 гг. </w:t>
      </w:r>
      <w:r w:rsidRPr="00090FFA">
        <w:rPr>
          <w:rFonts w:ascii="Times New Roman" w:hAnsi="Times New Roman"/>
          <w:color w:val="000000"/>
          <w:sz w:val="28"/>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Реформа политической системы СССР и ее итоги. Начало изменения советской политической системы. Конституционная реформа 1988–1991 гг. </w:t>
      </w:r>
      <w:r w:rsidRPr="00090FFA">
        <w:rPr>
          <w:rFonts w:ascii="Times New Roman" w:hAnsi="Times New Roman"/>
          <w:color w:val="000000"/>
          <w:sz w:val="28"/>
          <w:lang w:val="en-US"/>
        </w:rPr>
        <w:t>I</w:t>
      </w:r>
      <w:r w:rsidRPr="00090FFA">
        <w:rPr>
          <w:rFonts w:ascii="Times New Roman" w:hAnsi="Times New Roman"/>
          <w:color w:val="000000"/>
          <w:sz w:val="28"/>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090FFA" w:rsidRPr="00090FFA" w:rsidRDefault="00090FFA" w:rsidP="00090FFA">
      <w:pPr>
        <w:spacing w:after="0" w:line="264" w:lineRule="auto"/>
        <w:ind w:firstLine="600"/>
        <w:jc w:val="both"/>
      </w:pPr>
      <w:r w:rsidRPr="00090FFA">
        <w:rPr>
          <w:rFonts w:ascii="Times New Roman" w:hAnsi="Times New Roman"/>
          <w:color w:val="000000"/>
          <w:sz w:val="28"/>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090FFA" w:rsidRPr="00090FFA" w:rsidRDefault="00090FFA" w:rsidP="00090FFA">
      <w:pPr>
        <w:spacing w:after="0" w:line="264" w:lineRule="auto"/>
        <w:ind w:left="120"/>
        <w:jc w:val="both"/>
      </w:pPr>
    </w:p>
    <w:p w:rsidR="00090FFA" w:rsidRPr="00090FFA" w:rsidRDefault="00090FFA" w:rsidP="00090FFA">
      <w:pPr>
        <w:spacing w:after="0" w:line="264" w:lineRule="auto"/>
        <w:ind w:left="120"/>
        <w:jc w:val="both"/>
      </w:pPr>
      <w:r w:rsidRPr="00090FFA">
        <w:rPr>
          <w:rFonts w:ascii="Times New Roman" w:hAnsi="Times New Roman"/>
          <w:b/>
          <w:color w:val="000000"/>
          <w:sz w:val="28"/>
        </w:rPr>
        <w:t>Российская Федерация в 1992 – начале 2020-х гг.</w:t>
      </w:r>
    </w:p>
    <w:p w:rsidR="00090FFA" w:rsidRPr="00090FFA" w:rsidRDefault="00090FFA" w:rsidP="00090FFA">
      <w:pPr>
        <w:spacing w:after="0" w:line="264" w:lineRule="auto"/>
        <w:ind w:firstLine="600"/>
        <w:jc w:val="both"/>
      </w:pPr>
      <w:r w:rsidRPr="00090FFA">
        <w:rPr>
          <w:rFonts w:ascii="Times New Roman" w:hAnsi="Times New Roman"/>
          <w:i/>
          <w:color w:val="000000"/>
          <w:sz w:val="28"/>
        </w:rPr>
        <w:t xml:space="preserve">Российская Федерация в 1990-е гг. </w:t>
      </w:r>
      <w:r w:rsidRPr="00090FFA">
        <w:rPr>
          <w:rFonts w:ascii="Times New Roman" w:hAnsi="Times New Roman"/>
          <w:color w:val="000000"/>
          <w:sz w:val="28"/>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w:t>
      </w:r>
      <w:r w:rsidRPr="00090FFA">
        <w:rPr>
          <w:rFonts w:ascii="Times New Roman" w:hAnsi="Times New Roman"/>
          <w:color w:val="000000"/>
          <w:sz w:val="28"/>
        </w:rPr>
        <w:lastRenderedPageBreak/>
        <w:t xml:space="preserve">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090FFA" w:rsidRPr="00090FFA" w:rsidRDefault="00090FFA" w:rsidP="00090FFA">
      <w:pPr>
        <w:spacing w:after="0" w:line="264" w:lineRule="auto"/>
        <w:ind w:firstLine="600"/>
        <w:jc w:val="both"/>
      </w:pPr>
      <w:r w:rsidRPr="00090FFA">
        <w:rPr>
          <w:rFonts w:ascii="Times New Roman" w:hAnsi="Times New Roman"/>
          <w:color w:val="000000"/>
          <w:sz w:val="28"/>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090FFA" w:rsidRPr="00090FFA" w:rsidRDefault="00090FFA" w:rsidP="00090FFA">
      <w:pPr>
        <w:spacing w:after="0" w:line="264" w:lineRule="auto"/>
        <w:ind w:firstLine="600"/>
        <w:jc w:val="both"/>
      </w:pPr>
      <w:r w:rsidRPr="00090FFA">
        <w:rPr>
          <w:rFonts w:ascii="Times New Roman" w:hAnsi="Times New Roman"/>
          <w:i/>
          <w:color w:val="000000"/>
          <w:sz w:val="28"/>
        </w:rPr>
        <w:t>Россия в ХХ</w:t>
      </w:r>
      <w:r w:rsidRPr="00090FFA">
        <w:rPr>
          <w:rFonts w:ascii="Times New Roman" w:hAnsi="Times New Roman"/>
          <w:i/>
          <w:color w:val="000000"/>
          <w:sz w:val="28"/>
          <w:lang w:val="en-US"/>
        </w:rPr>
        <w:t>I</w:t>
      </w:r>
      <w:r w:rsidRPr="00090FFA">
        <w:rPr>
          <w:rFonts w:ascii="Times New Roman" w:hAnsi="Times New Roman"/>
          <w:i/>
          <w:color w:val="000000"/>
          <w:sz w:val="28"/>
        </w:rPr>
        <w:t xml:space="preserve"> веке.</w:t>
      </w:r>
      <w:r w:rsidRPr="00090FFA">
        <w:rPr>
          <w:rFonts w:ascii="Times New Roman" w:hAnsi="Times New Roman"/>
          <w:color w:val="000000"/>
          <w:sz w:val="28"/>
        </w:rPr>
        <w:t xml:space="preserve"> Политические вызовы и новые приоритеты внутренней политики России в начале ХХ</w:t>
      </w:r>
      <w:r w:rsidRPr="00090FFA">
        <w:rPr>
          <w:rFonts w:ascii="Times New Roman" w:hAnsi="Times New Roman"/>
          <w:color w:val="000000"/>
          <w:sz w:val="28"/>
          <w:lang w:val="en-US"/>
        </w:rPr>
        <w:t>I</w:t>
      </w:r>
      <w:r w:rsidRPr="00090FFA">
        <w:rPr>
          <w:rFonts w:ascii="Times New Roman" w:hAnsi="Times New Roman"/>
          <w:color w:val="000000"/>
          <w:sz w:val="28"/>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090FFA" w:rsidRPr="00090FFA" w:rsidRDefault="00090FFA" w:rsidP="00090FFA">
      <w:pPr>
        <w:spacing w:after="0" w:line="264" w:lineRule="auto"/>
        <w:ind w:firstLine="600"/>
        <w:jc w:val="both"/>
      </w:pPr>
      <w:r w:rsidRPr="00090FFA">
        <w:rPr>
          <w:rFonts w:ascii="Times New Roman" w:hAnsi="Times New Roman"/>
          <w:color w:val="000000"/>
          <w:sz w:val="28"/>
        </w:rPr>
        <w:t>Социально-экономическое развитие России в начале ХХ</w:t>
      </w:r>
      <w:r w:rsidRPr="00090FFA">
        <w:rPr>
          <w:rFonts w:ascii="Times New Roman" w:hAnsi="Times New Roman"/>
          <w:color w:val="000000"/>
          <w:sz w:val="28"/>
          <w:lang w:val="en-US"/>
        </w:rPr>
        <w:t>I</w:t>
      </w:r>
      <w:r w:rsidRPr="00090FFA">
        <w:rPr>
          <w:rFonts w:ascii="Times New Roman" w:hAnsi="Times New Roman"/>
          <w:color w:val="000000"/>
          <w:sz w:val="28"/>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090FFA" w:rsidRPr="00090FFA" w:rsidRDefault="00090FFA" w:rsidP="00090FFA">
      <w:pPr>
        <w:spacing w:after="0" w:line="264" w:lineRule="auto"/>
        <w:ind w:firstLine="600"/>
        <w:jc w:val="both"/>
      </w:pPr>
      <w:r w:rsidRPr="00090FFA">
        <w:rPr>
          <w:rFonts w:ascii="Times New Roman" w:hAnsi="Times New Roman"/>
          <w:color w:val="000000"/>
          <w:sz w:val="28"/>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sidRPr="00090FFA">
        <w:rPr>
          <w:rFonts w:ascii="Times New Roman" w:hAnsi="Times New Roman"/>
          <w:color w:val="000000"/>
          <w:sz w:val="28"/>
          <w:lang w:val="en-US"/>
        </w:rPr>
        <w:t>I</w:t>
      </w:r>
      <w:r w:rsidRPr="00090FFA">
        <w:rPr>
          <w:rFonts w:ascii="Times New Roman" w:hAnsi="Times New Roman"/>
          <w:color w:val="000000"/>
          <w:sz w:val="28"/>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090FFA" w:rsidRPr="00090FFA" w:rsidRDefault="00090FFA" w:rsidP="00090FFA">
      <w:pPr>
        <w:spacing w:after="0" w:line="264" w:lineRule="auto"/>
        <w:ind w:firstLine="600"/>
        <w:jc w:val="both"/>
      </w:pPr>
      <w:r w:rsidRPr="00090FFA">
        <w:rPr>
          <w:rFonts w:ascii="Times New Roman" w:hAnsi="Times New Roman"/>
          <w:color w:val="000000"/>
          <w:sz w:val="28"/>
        </w:rPr>
        <w:lastRenderedPageBreak/>
        <w:t>Внешняя политика в начале ХХ</w:t>
      </w:r>
      <w:r w:rsidRPr="00090FFA">
        <w:rPr>
          <w:rFonts w:ascii="Times New Roman" w:hAnsi="Times New Roman"/>
          <w:color w:val="000000"/>
          <w:sz w:val="28"/>
          <w:lang w:val="en-US"/>
        </w:rPr>
        <w:t>I</w:t>
      </w:r>
      <w:r w:rsidRPr="00090FFA">
        <w:rPr>
          <w:rFonts w:ascii="Times New Roman" w:hAnsi="Times New Roman"/>
          <w:color w:val="000000"/>
          <w:sz w:val="28"/>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sidRPr="00090FFA">
        <w:rPr>
          <w:rFonts w:ascii="Times New Roman" w:hAnsi="Times New Roman"/>
          <w:color w:val="000000"/>
          <w:sz w:val="28"/>
          <w:lang w:val="en-US"/>
        </w:rPr>
        <w:t>VIII</w:t>
      </w:r>
      <w:r w:rsidRPr="00090FFA">
        <w:rPr>
          <w:rFonts w:ascii="Times New Roman" w:hAnsi="Times New Roman"/>
          <w:color w:val="000000"/>
          <w:sz w:val="28"/>
        </w:rPr>
        <w:t xml:space="preserve"> созыва.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Россия сегодня. Специальная военная операция (СВО). Отношения с Западом в начале </w:t>
      </w:r>
      <w:r w:rsidRPr="00090FFA">
        <w:rPr>
          <w:rFonts w:ascii="Times New Roman" w:hAnsi="Times New Roman"/>
          <w:color w:val="000000"/>
          <w:sz w:val="28"/>
          <w:lang w:val="en-US"/>
        </w:rPr>
        <w:t>XXI</w:t>
      </w:r>
      <w:r w:rsidRPr="00090FFA">
        <w:rPr>
          <w:rFonts w:ascii="Times New Roman" w:hAnsi="Times New Roman"/>
          <w:color w:val="000000"/>
          <w:sz w:val="28"/>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090FFA" w:rsidRPr="00090FFA" w:rsidRDefault="00090FFA" w:rsidP="00090FFA">
      <w:pPr>
        <w:spacing w:after="0" w:line="264" w:lineRule="auto"/>
        <w:ind w:firstLine="600"/>
        <w:jc w:val="both"/>
      </w:pPr>
      <w:r w:rsidRPr="00090FFA">
        <w:rPr>
          <w:rFonts w:ascii="Times New Roman" w:hAnsi="Times New Roman"/>
          <w:color w:val="000000"/>
          <w:sz w:val="28"/>
        </w:rPr>
        <w:t>Наш край в 1992–2022 гг.</w:t>
      </w:r>
    </w:p>
    <w:p w:rsidR="00090FFA" w:rsidRPr="00090FFA" w:rsidRDefault="00090FFA" w:rsidP="00090FFA">
      <w:pPr>
        <w:spacing w:after="0" w:line="264" w:lineRule="auto"/>
        <w:ind w:left="120"/>
        <w:jc w:val="both"/>
      </w:pPr>
      <w:r w:rsidRPr="00090FFA">
        <w:rPr>
          <w:rFonts w:ascii="Times New Roman" w:hAnsi="Times New Roman"/>
          <w:color w:val="000000"/>
          <w:sz w:val="28"/>
        </w:rPr>
        <w:t>Итоговое обобщение по курсу «История России. 1945 год – начало ХХ</w:t>
      </w:r>
      <w:r w:rsidRPr="00090FFA">
        <w:rPr>
          <w:rFonts w:ascii="Times New Roman" w:hAnsi="Times New Roman"/>
          <w:color w:val="000000"/>
          <w:sz w:val="28"/>
          <w:lang w:val="en-US"/>
        </w:rPr>
        <w:t>I</w:t>
      </w:r>
      <w:r w:rsidRPr="00090FFA">
        <w:rPr>
          <w:rFonts w:ascii="Times New Roman" w:hAnsi="Times New Roman"/>
          <w:color w:val="000000"/>
          <w:sz w:val="28"/>
        </w:rPr>
        <w:t xml:space="preserve"> века».</w:t>
      </w:r>
    </w:p>
    <w:p w:rsidR="00090FFA" w:rsidRPr="00090FFA" w:rsidRDefault="00090FFA" w:rsidP="00090FFA">
      <w:pPr>
        <w:spacing w:after="200" w:line="276" w:lineRule="auto"/>
        <w:sectPr w:rsidR="00090FFA" w:rsidRPr="00090FFA">
          <w:pgSz w:w="11906" w:h="16383"/>
          <w:pgMar w:top="1134" w:right="850" w:bottom="1134" w:left="1701" w:header="720" w:footer="720" w:gutter="0"/>
          <w:cols w:space="720"/>
        </w:sectPr>
      </w:pPr>
    </w:p>
    <w:p w:rsidR="00090FFA" w:rsidRPr="00090FFA" w:rsidRDefault="00090FFA" w:rsidP="00090FFA">
      <w:pPr>
        <w:spacing w:after="0" w:line="264" w:lineRule="auto"/>
        <w:ind w:left="120"/>
        <w:jc w:val="both"/>
      </w:pPr>
      <w:bookmarkStart w:id="9" w:name="block-26869335"/>
      <w:bookmarkEnd w:id="4"/>
      <w:r w:rsidRPr="00090FFA">
        <w:rPr>
          <w:rFonts w:ascii="Times New Roman" w:hAnsi="Times New Roman"/>
          <w:b/>
          <w:color w:val="000000"/>
          <w:sz w:val="28"/>
        </w:rPr>
        <w:lastRenderedPageBreak/>
        <w:t>ПЛАНИРУЕМЫЕ РЕЗУЛЬТАТЫ ОСВОЕНИЯ ПРОГРАММЫ ПО ИСТОРИИ НА УРОВНЕ СРЕДНЕГО ОБЩЕГО ОБРАЗОВАНИЯ</w:t>
      </w:r>
    </w:p>
    <w:p w:rsidR="00090FFA" w:rsidRPr="00090FFA" w:rsidRDefault="00090FFA" w:rsidP="00090FFA">
      <w:pPr>
        <w:spacing w:after="0" w:line="264" w:lineRule="auto"/>
        <w:ind w:left="120"/>
        <w:jc w:val="both"/>
      </w:pPr>
    </w:p>
    <w:p w:rsidR="00090FFA" w:rsidRPr="00090FFA" w:rsidRDefault="00090FFA" w:rsidP="00090FFA">
      <w:pPr>
        <w:spacing w:after="0" w:line="264" w:lineRule="auto"/>
        <w:ind w:left="120"/>
        <w:jc w:val="both"/>
      </w:pPr>
      <w:r w:rsidRPr="00090FFA">
        <w:rPr>
          <w:rFonts w:ascii="Times New Roman" w:hAnsi="Times New Roman"/>
          <w:b/>
          <w:color w:val="000000"/>
          <w:sz w:val="28"/>
        </w:rPr>
        <w:t>ЛИЧНОСТНЫЕ РЕЗУЛЬТАТЫ</w:t>
      </w:r>
    </w:p>
    <w:p w:rsidR="00090FFA" w:rsidRPr="00090FFA" w:rsidRDefault="00090FFA" w:rsidP="00090FFA">
      <w:pPr>
        <w:spacing w:after="0" w:line="264" w:lineRule="auto"/>
        <w:ind w:left="120"/>
        <w:jc w:val="both"/>
      </w:pPr>
    </w:p>
    <w:p w:rsidR="00090FFA" w:rsidRPr="00090FFA" w:rsidRDefault="00090FFA" w:rsidP="00090FFA">
      <w:pPr>
        <w:spacing w:after="0" w:line="264" w:lineRule="auto"/>
        <w:ind w:left="120"/>
        <w:jc w:val="both"/>
      </w:pPr>
      <w:r w:rsidRPr="00090FFA">
        <w:rPr>
          <w:rFonts w:ascii="Times New Roman" w:hAnsi="Times New Roman"/>
          <w:b/>
          <w:color w:val="000000"/>
          <w:sz w:val="28"/>
        </w:rPr>
        <w:t>1) гражданского воспитания:</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осмысление сложившихся в российской истории традиций гражданского служения Отечеству;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сформированность гражданской позиции обучающегося как активного и ответственного члена российского общества;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умение взаимодействовать с социальными институтами в соответствии с их функциями и назначением; </w:t>
      </w:r>
    </w:p>
    <w:p w:rsidR="00090FFA" w:rsidRPr="00090FFA" w:rsidRDefault="00090FFA" w:rsidP="00090FFA">
      <w:pPr>
        <w:spacing w:after="0" w:line="264" w:lineRule="auto"/>
        <w:ind w:firstLine="600"/>
        <w:jc w:val="both"/>
      </w:pPr>
      <w:r w:rsidRPr="00090FFA">
        <w:rPr>
          <w:rFonts w:ascii="Times New Roman" w:hAnsi="Times New Roman"/>
          <w:color w:val="000000"/>
          <w:sz w:val="28"/>
        </w:rPr>
        <w:t>готовность к гуманитарной и волонтерской деятельности;</w:t>
      </w:r>
    </w:p>
    <w:p w:rsidR="00090FFA" w:rsidRPr="00090FFA" w:rsidRDefault="00090FFA" w:rsidP="00090FFA">
      <w:pPr>
        <w:spacing w:after="0" w:line="264" w:lineRule="auto"/>
        <w:ind w:left="120"/>
        <w:jc w:val="both"/>
      </w:pPr>
      <w:r w:rsidRPr="00090FFA">
        <w:rPr>
          <w:rFonts w:ascii="Times New Roman" w:hAnsi="Times New Roman"/>
          <w:b/>
          <w:color w:val="000000"/>
          <w:sz w:val="28"/>
        </w:rPr>
        <w:t>2) патриотического воспитания:</w:t>
      </w:r>
    </w:p>
    <w:p w:rsidR="00090FFA" w:rsidRPr="00090FFA" w:rsidRDefault="00090FFA" w:rsidP="00090FFA">
      <w:pPr>
        <w:spacing w:after="0" w:line="264" w:lineRule="auto"/>
        <w:ind w:firstLine="600"/>
        <w:jc w:val="both"/>
      </w:pPr>
      <w:r w:rsidRPr="00090FFA">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090FFA" w:rsidRPr="00090FFA" w:rsidRDefault="00090FFA" w:rsidP="00090FFA">
      <w:pPr>
        <w:spacing w:after="0" w:line="264" w:lineRule="auto"/>
        <w:ind w:firstLine="600"/>
        <w:jc w:val="both"/>
      </w:pPr>
      <w:r w:rsidRPr="00090FFA">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090FFA" w:rsidRPr="00090FFA" w:rsidRDefault="00090FFA" w:rsidP="00090FFA">
      <w:pPr>
        <w:spacing w:after="0" w:line="264" w:lineRule="auto"/>
        <w:ind w:left="120"/>
        <w:jc w:val="both"/>
        <w:rPr>
          <w:lang w:val="en-US"/>
        </w:rPr>
      </w:pPr>
      <w:r w:rsidRPr="00090FFA">
        <w:rPr>
          <w:rFonts w:ascii="Times New Roman" w:hAnsi="Times New Roman"/>
          <w:b/>
          <w:color w:val="000000"/>
          <w:sz w:val="28"/>
          <w:lang w:val="en-US"/>
        </w:rPr>
        <w:t>3) духовно-нравственного воспитания:</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090FFA">
        <w:rPr>
          <w:rFonts w:ascii="Times New Roman" w:hAnsi="Times New Roman"/>
          <w:color w:val="000000"/>
          <w:sz w:val="28"/>
          <w:lang w:val="en-US"/>
        </w:rPr>
        <w:lastRenderedPageBreak/>
        <w:t xml:space="preserve">нормы современного российского общества; понимание значения личного вклада в построение устойчивого будущего;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090FFA" w:rsidRPr="00090FFA" w:rsidRDefault="00090FFA" w:rsidP="00090FFA">
      <w:pPr>
        <w:spacing w:after="0" w:line="264" w:lineRule="auto"/>
        <w:ind w:left="120"/>
        <w:jc w:val="both"/>
        <w:rPr>
          <w:lang w:val="en-US"/>
        </w:rPr>
      </w:pPr>
      <w:r w:rsidRPr="00090FFA">
        <w:rPr>
          <w:rFonts w:ascii="Times New Roman" w:hAnsi="Times New Roman"/>
          <w:b/>
          <w:color w:val="000000"/>
          <w:sz w:val="28"/>
          <w:lang w:val="en-US"/>
        </w:rPr>
        <w:t>4) эстетического воспитания:</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представление об исторически сложившемся культурном многообразии своей страны и мира;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090FFA" w:rsidRPr="00090FFA" w:rsidRDefault="00090FFA" w:rsidP="00090FFA">
      <w:pPr>
        <w:spacing w:after="0" w:line="264" w:lineRule="auto"/>
        <w:ind w:left="120"/>
        <w:jc w:val="both"/>
        <w:rPr>
          <w:lang w:val="en-US"/>
        </w:rPr>
      </w:pPr>
      <w:r w:rsidRPr="00090FFA">
        <w:rPr>
          <w:rFonts w:ascii="Times New Roman" w:hAnsi="Times New Roman"/>
          <w:b/>
          <w:color w:val="000000"/>
          <w:sz w:val="28"/>
          <w:lang w:val="en-US"/>
        </w:rPr>
        <w:t>5) физического воспитания:</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осознание ценности жизни и необходимости ее сохранения (в том числе на основе примеров из истории);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090FFA" w:rsidRPr="00090FFA" w:rsidRDefault="00090FFA" w:rsidP="00090FFA">
      <w:pPr>
        <w:spacing w:after="0" w:line="264" w:lineRule="auto"/>
        <w:ind w:left="120"/>
        <w:jc w:val="both"/>
        <w:rPr>
          <w:lang w:val="en-US"/>
        </w:rPr>
      </w:pPr>
      <w:r w:rsidRPr="00090FFA">
        <w:rPr>
          <w:rFonts w:ascii="Times New Roman" w:hAnsi="Times New Roman"/>
          <w:b/>
          <w:color w:val="000000"/>
          <w:sz w:val="28"/>
          <w:lang w:val="en-US"/>
        </w:rPr>
        <w:t>6) трудового воспитания:</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мотивация и способность к образованию и самообразованию на протяжении всей жизни;</w:t>
      </w:r>
    </w:p>
    <w:p w:rsidR="00090FFA" w:rsidRPr="00090FFA" w:rsidRDefault="00090FFA" w:rsidP="00090FFA">
      <w:pPr>
        <w:spacing w:after="0" w:line="264" w:lineRule="auto"/>
        <w:ind w:left="120"/>
        <w:jc w:val="both"/>
        <w:rPr>
          <w:lang w:val="en-US"/>
        </w:rPr>
      </w:pPr>
      <w:r w:rsidRPr="00090FFA">
        <w:rPr>
          <w:rFonts w:ascii="Times New Roman" w:hAnsi="Times New Roman"/>
          <w:b/>
          <w:color w:val="000000"/>
          <w:sz w:val="28"/>
          <w:lang w:val="en-US"/>
        </w:rPr>
        <w:t>7) экологического воспитания:</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lastRenderedPageBreak/>
        <w:t>активное неприятие действий, приносящих вред окружающей природной и социальной среде;</w:t>
      </w:r>
    </w:p>
    <w:p w:rsidR="00090FFA" w:rsidRPr="00090FFA" w:rsidRDefault="00090FFA" w:rsidP="00090FFA">
      <w:pPr>
        <w:spacing w:after="0" w:line="264" w:lineRule="auto"/>
        <w:ind w:left="120"/>
        <w:jc w:val="both"/>
        <w:rPr>
          <w:lang w:val="en-US"/>
        </w:rPr>
      </w:pPr>
      <w:r w:rsidRPr="00090FFA">
        <w:rPr>
          <w:rFonts w:ascii="Times New Roman" w:hAnsi="Times New Roman"/>
          <w:b/>
          <w:color w:val="000000"/>
          <w:sz w:val="28"/>
          <w:lang w:val="en-US"/>
        </w:rPr>
        <w:t>8) ценности научного познания:</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090FFA" w:rsidRPr="00090FFA" w:rsidRDefault="00090FFA" w:rsidP="00090FFA">
      <w:pPr>
        <w:spacing w:after="0" w:line="264" w:lineRule="auto"/>
        <w:ind w:left="120"/>
        <w:jc w:val="both"/>
        <w:rPr>
          <w:lang w:val="en-US"/>
        </w:rPr>
      </w:pPr>
      <w:r w:rsidRPr="00090FFA">
        <w:rPr>
          <w:rFonts w:ascii="Times New Roman" w:hAnsi="Times New Roman"/>
          <w:b/>
          <w:color w:val="000000"/>
          <w:sz w:val="28"/>
          <w:lang w:val="en-US"/>
        </w:rPr>
        <w:t>9) эмоциональный интеллект:</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090FFA" w:rsidRPr="00090FFA" w:rsidRDefault="00090FFA" w:rsidP="00090FFA">
      <w:pPr>
        <w:spacing w:after="0" w:line="264" w:lineRule="auto"/>
        <w:ind w:left="120"/>
        <w:jc w:val="both"/>
        <w:rPr>
          <w:lang w:val="en-US"/>
        </w:rPr>
      </w:pPr>
      <w:bookmarkStart w:id="10" w:name="_Toc142487931"/>
      <w:bookmarkEnd w:id="10"/>
    </w:p>
    <w:p w:rsidR="00090FFA" w:rsidRPr="00090FFA" w:rsidRDefault="00090FFA" w:rsidP="00090FFA">
      <w:pPr>
        <w:spacing w:after="0" w:line="264" w:lineRule="auto"/>
        <w:ind w:left="120"/>
        <w:jc w:val="both"/>
        <w:rPr>
          <w:lang w:val="en-US"/>
        </w:rPr>
      </w:pPr>
    </w:p>
    <w:p w:rsidR="00090FFA" w:rsidRPr="00090FFA" w:rsidRDefault="00090FFA" w:rsidP="00090FFA">
      <w:pPr>
        <w:spacing w:after="0" w:line="264" w:lineRule="auto"/>
        <w:ind w:left="120"/>
        <w:jc w:val="both"/>
        <w:rPr>
          <w:lang w:val="en-US"/>
        </w:rPr>
      </w:pPr>
      <w:r w:rsidRPr="00090FFA">
        <w:rPr>
          <w:rFonts w:ascii="Times New Roman" w:hAnsi="Times New Roman"/>
          <w:b/>
          <w:color w:val="000000"/>
          <w:sz w:val="28"/>
          <w:lang w:val="en-US"/>
        </w:rPr>
        <w:t>МЕТАПРЕДМЕТНЫЕ РЕЗУЛЬТАТЫ</w:t>
      </w:r>
    </w:p>
    <w:p w:rsidR="00090FFA" w:rsidRPr="00090FFA" w:rsidRDefault="00090FFA" w:rsidP="00090FFA">
      <w:pPr>
        <w:spacing w:after="0" w:line="264" w:lineRule="auto"/>
        <w:ind w:left="120"/>
        <w:jc w:val="both"/>
        <w:rPr>
          <w:lang w:val="en-US"/>
        </w:rPr>
      </w:pP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90FFA" w:rsidRPr="00090FFA" w:rsidRDefault="00090FFA" w:rsidP="00090FFA">
      <w:pPr>
        <w:spacing w:after="0" w:line="264" w:lineRule="auto"/>
        <w:ind w:left="120"/>
        <w:jc w:val="both"/>
        <w:rPr>
          <w:lang w:val="en-US"/>
        </w:rPr>
      </w:pPr>
    </w:p>
    <w:p w:rsidR="00090FFA" w:rsidRPr="00090FFA" w:rsidRDefault="00090FFA" w:rsidP="00090FFA">
      <w:pPr>
        <w:spacing w:after="0" w:line="264" w:lineRule="auto"/>
        <w:ind w:left="120"/>
        <w:jc w:val="both"/>
        <w:rPr>
          <w:lang w:val="en-US"/>
        </w:rPr>
      </w:pPr>
      <w:r w:rsidRPr="00090FFA">
        <w:rPr>
          <w:rFonts w:ascii="Times New Roman" w:hAnsi="Times New Roman"/>
          <w:b/>
          <w:color w:val="000000"/>
          <w:sz w:val="28"/>
          <w:lang w:val="en-US"/>
        </w:rPr>
        <w:t>Познавательные универсальные учебные действия</w:t>
      </w:r>
    </w:p>
    <w:p w:rsidR="00090FFA" w:rsidRPr="00090FFA" w:rsidRDefault="00090FFA" w:rsidP="00090FFA">
      <w:pPr>
        <w:spacing w:after="0" w:line="264" w:lineRule="auto"/>
        <w:ind w:left="120"/>
        <w:jc w:val="both"/>
        <w:rPr>
          <w:lang w:val="en-US"/>
        </w:rPr>
      </w:pPr>
      <w:r w:rsidRPr="00090FFA">
        <w:rPr>
          <w:rFonts w:ascii="Times New Roman" w:hAnsi="Times New Roman"/>
          <w:b/>
          <w:color w:val="000000"/>
          <w:sz w:val="28"/>
          <w:lang w:val="en-US"/>
        </w:rPr>
        <w:t>Базовые логические действия:</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формулировать проблему, вопрос, требующий решения;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lastRenderedPageBreak/>
        <w:t xml:space="preserve">устанавливать существенный признак или основания для сравнения, классификации и обобщения;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определять цели деятельности, задавать параметры и критерии их достижения;</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выявлять закономерные черты и противоречия в рассматриваемых явлениях;</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разрабатывать план решения проблемы с учетом анализа имеющихся ресурсов;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вносить коррективы в деятельность, оценивать соответствие результатов целям.</w:t>
      </w:r>
    </w:p>
    <w:p w:rsidR="00090FFA" w:rsidRPr="00090FFA" w:rsidRDefault="00090FFA" w:rsidP="00090FFA">
      <w:pPr>
        <w:spacing w:after="0" w:line="264" w:lineRule="auto"/>
        <w:ind w:left="120"/>
        <w:jc w:val="both"/>
        <w:rPr>
          <w:lang w:val="en-US"/>
        </w:rPr>
      </w:pPr>
      <w:r w:rsidRPr="00090FFA">
        <w:rPr>
          <w:rFonts w:ascii="Times New Roman" w:hAnsi="Times New Roman"/>
          <w:b/>
          <w:color w:val="000000"/>
          <w:sz w:val="28"/>
          <w:lang w:val="en-US"/>
        </w:rPr>
        <w:t>Базовые исследовательские действия</w:t>
      </w:r>
      <w:r w:rsidRPr="00090FFA">
        <w:rPr>
          <w:rFonts w:ascii="Times New Roman" w:hAnsi="Times New Roman"/>
          <w:color w:val="000000"/>
          <w:sz w:val="28"/>
          <w:lang w:val="en-US"/>
        </w:rPr>
        <w:t>:</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определять познавательную задачу; намечать путь ее решения и осуществлять подбор исторического материала, объекта;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владеть навыками учебно-исследовательской и проектной деятельности;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осуществлять анализ объекта в соответствии с принципом историзма, основными процедурами исторического познания;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систематизировать и обобщать исторические факты (в том числе в форме таблиц, схем);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выявлять характерные признаки исторических явлений;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раскрывать причинно-следственные связи событий прошлого и настоящего;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сравнивать события, ситуации, определяя основания для сравнения, выявляя общие черты и различия;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формулировать и обосновывать выводы;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соотносить полученный результат с имеющимся историческим знанием;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определять новизну и обоснованность полученного результата;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представлять результаты своей деятельности в различных формах (сообщение, эссе, презентация, реферат, учебный проект и другие);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объяснять сферу применения и значение проведенного учебного исследования в современном общественном контексте. </w:t>
      </w:r>
    </w:p>
    <w:p w:rsidR="00090FFA" w:rsidRPr="00090FFA" w:rsidRDefault="00090FFA" w:rsidP="00090FFA">
      <w:pPr>
        <w:spacing w:after="0" w:line="264" w:lineRule="auto"/>
        <w:ind w:left="120"/>
        <w:jc w:val="both"/>
        <w:rPr>
          <w:lang w:val="en-US"/>
        </w:rPr>
      </w:pPr>
      <w:r w:rsidRPr="00090FFA">
        <w:rPr>
          <w:rFonts w:ascii="Times New Roman" w:hAnsi="Times New Roman"/>
          <w:b/>
          <w:color w:val="000000"/>
          <w:sz w:val="28"/>
          <w:lang w:val="en-US"/>
        </w:rPr>
        <w:t>Работа с информацией: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lastRenderedPageBreak/>
        <w:t xml:space="preserve">рассматривать комплексы источников, выявляя совпадения и различия их свидетельств;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090FFA" w:rsidRPr="00090FFA" w:rsidRDefault="00090FFA" w:rsidP="00090FFA">
      <w:pPr>
        <w:spacing w:after="0" w:line="264" w:lineRule="auto"/>
        <w:ind w:left="120"/>
        <w:jc w:val="both"/>
        <w:rPr>
          <w:lang w:val="en-US"/>
        </w:rPr>
      </w:pPr>
    </w:p>
    <w:p w:rsidR="00090FFA" w:rsidRPr="00090FFA" w:rsidRDefault="00090FFA" w:rsidP="00090FFA">
      <w:pPr>
        <w:spacing w:after="0" w:line="264" w:lineRule="auto"/>
        <w:ind w:left="120"/>
        <w:jc w:val="both"/>
        <w:rPr>
          <w:lang w:val="en-US"/>
        </w:rPr>
      </w:pPr>
      <w:r w:rsidRPr="00090FFA">
        <w:rPr>
          <w:rFonts w:ascii="Times New Roman" w:hAnsi="Times New Roman"/>
          <w:b/>
          <w:color w:val="000000"/>
          <w:sz w:val="28"/>
          <w:lang w:val="en-US"/>
        </w:rPr>
        <w:t>Коммуникативные универсальные учебные действия:</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представлять особенности взаимодействия людей в исторических обществах и современном мире;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участвовать в обсуждении событий и личностей прошлого и современности, выявляя сходство и различие высказываемых оценок;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излагать и аргументировать свою точку зрения в устном высказывании, письменном тексте;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аргументированно вести диалог, уметь смягчать конфликтные ситуации.</w:t>
      </w:r>
    </w:p>
    <w:p w:rsidR="00090FFA" w:rsidRPr="00090FFA" w:rsidRDefault="00090FFA" w:rsidP="00090FFA">
      <w:pPr>
        <w:spacing w:after="0" w:line="264" w:lineRule="auto"/>
        <w:ind w:left="120"/>
        <w:jc w:val="both"/>
        <w:rPr>
          <w:lang w:val="en-US"/>
        </w:rPr>
      </w:pPr>
    </w:p>
    <w:p w:rsidR="00090FFA" w:rsidRPr="00090FFA" w:rsidRDefault="00090FFA" w:rsidP="00090FFA">
      <w:pPr>
        <w:spacing w:after="0" w:line="264" w:lineRule="auto"/>
        <w:ind w:left="120"/>
        <w:jc w:val="both"/>
        <w:rPr>
          <w:lang w:val="en-US"/>
        </w:rPr>
      </w:pPr>
      <w:r w:rsidRPr="00090FFA">
        <w:rPr>
          <w:rFonts w:ascii="Times New Roman" w:hAnsi="Times New Roman"/>
          <w:b/>
          <w:color w:val="000000"/>
          <w:sz w:val="28"/>
          <w:lang w:val="en-US"/>
        </w:rPr>
        <w:t>Регулятивные универсальные учебные действия:</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090FFA" w:rsidRPr="00090FFA" w:rsidRDefault="00090FFA" w:rsidP="00090FFA">
      <w:pPr>
        <w:spacing w:after="0" w:line="264" w:lineRule="auto"/>
        <w:ind w:left="120"/>
        <w:jc w:val="both"/>
        <w:rPr>
          <w:lang w:val="en-US"/>
        </w:rPr>
      </w:pPr>
      <w:r w:rsidRPr="00090FFA">
        <w:rPr>
          <w:rFonts w:ascii="Times New Roman" w:hAnsi="Times New Roman"/>
          <w:b/>
          <w:color w:val="000000"/>
          <w:sz w:val="28"/>
          <w:lang w:val="en-US"/>
        </w:rPr>
        <w:t>Совместная деятельность:</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определять свое участие в общей работе и координировать свои действия с другими членами команды;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проявлять творчество и инициативу в индивидуальной и командной работе;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оценивать полученные результаты и свой вклад в общую работу.</w:t>
      </w:r>
    </w:p>
    <w:p w:rsidR="00090FFA" w:rsidRPr="00090FFA" w:rsidRDefault="00090FFA" w:rsidP="00090FFA">
      <w:pPr>
        <w:spacing w:after="0" w:line="264" w:lineRule="auto"/>
        <w:ind w:left="120"/>
        <w:jc w:val="both"/>
        <w:rPr>
          <w:lang w:val="en-US"/>
        </w:rPr>
      </w:pPr>
      <w:bookmarkStart w:id="11" w:name="_Toc142487932"/>
      <w:bookmarkEnd w:id="11"/>
    </w:p>
    <w:p w:rsidR="00090FFA" w:rsidRPr="00090FFA" w:rsidRDefault="00090FFA" w:rsidP="00090FFA">
      <w:pPr>
        <w:spacing w:after="0" w:line="264" w:lineRule="auto"/>
        <w:ind w:left="120"/>
        <w:jc w:val="both"/>
        <w:rPr>
          <w:lang w:val="en-US"/>
        </w:rPr>
      </w:pPr>
    </w:p>
    <w:p w:rsidR="00090FFA" w:rsidRPr="00090FFA" w:rsidRDefault="00090FFA" w:rsidP="00090FFA">
      <w:pPr>
        <w:spacing w:after="0" w:line="264" w:lineRule="auto"/>
        <w:ind w:left="120"/>
        <w:jc w:val="both"/>
        <w:rPr>
          <w:lang w:val="en-US"/>
        </w:rPr>
      </w:pPr>
      <w:r w:rsidRPr="00090FFA">
        <w:rPr>
          <w:rFonts w:ascii="Times New Roman" w:hAnsi="Times New Roman"/>
          <w:b/>
          <w:color w:val="000000"/>
          <w:sz w:val="28"/>
          <w:lang w:val="en-US"/>
        </w:rPr>
        <w:t>ПРЕДМЕТНЫЕ РЕЗУЛЬТАТЫ</w:t>
      </w:r>
    </w:p>
    <w:p w:rsidR="00090FFA" w:rsidRPr="00090FFA" w:rsidRDefault="00090FFA" w:rsidP="00090FFA">
      <w:pPr>
        <w:spacing w:after="0" w:line="264" w:lineRule="auto"/>
        <w:ind w:left="120"/>
        <w:jc w:val="both"/>
        <w:rPr>
          <w:lang w:val="en-US"/>
        </w:rPr>
      </w:pP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Предметные результаты освоения программы по истории на уровне среднего общего образования должны обеспечивать:</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5) умение устанавливать причинно-следственные, пространственные, временны́е связи исторических событий, явлений, процессов; характеризовать </w:t>
      </w:r>
      <w:r w:rsidRPr="00090FFA">
        <w:rPr>
          <w:rFonts w:ascii="Times New Roman" w:hAnsi="Times New Roman"/>
          <w:color w:val="000000"/>
          <w:sz w:val="28"/>
          <w:lang w:val="en-US"/>
        </w:rPr>
        <w:lastRenderedPageBreak/>
        <w:t>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11) 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lastRenderedPageBreak/>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090FFA" w:rsidRPr="00090FFA" w:rsidRDefault="00090FFA" w:rsidP="00090FFA">
      <w:pPr>
        <w:spacing w:after="0" w:line="264" w:lineRule="auto"/>
        <w:ind w:left="120"/>
        <w:jc w:val="both"/>
        <w:rPr>
          <w:lang w:val="en-US"/>
        </w:rPr>
      </w:pPr>
    </w:p>
    <w:p w:rsidR="00090FFA" w:rsidRPr="00090FFA" w:rsidRDefault="00090FFA" w:rsidP="00090FFA">
      <w:pPr>
        <w:spacing w:after="0" w:line="264" w:lineRule="auto"/>
        <w:ind w:left="120"/>
        <w:jc w:val="both"/>
        <w:rPr>
          <w:lang w:val="en-US"/>
        </w:rPr>
      </w:pPr>
      <w:r w:rsidRPr="00090FFA">
        <w:rPr>
          <w:rFonts w:ascii="Times New Roman" w:hAnsi="Times New Roman"/>
          <w:color w:val="000000"/>
          <w:sz w:val="28"/>
          <w:lang w:val="en-US"/>
        </w:rPr>
        <w:t xml:space="preserve">К концу обучения </w:t>
      </w:r>
      <w:r w:rsidRPr="00090FFA">
        <w:rPr>
          <w:rFonts w:ascii="Times New Roman" w:hAnsi="Times New Roman"/>
          <w:b/>
          <w:color w:val="000000"/>
          <w:sz w:val="28"/>
          <w:lang w:val="en-US"/>
        </w:rPr>
        <w:t>в 10 классе</w:t>
      </w:r>
      <w:r w:rsidRPr="00090FFA">
        <w:rPr>
          <w:rFonts w:ascii="Times New Roman" w:hAnsi="Times New Roman"/>
          <w:color w:val="000000"/>
          <w:sz w:val="28"/>
          <w:lang w:val="en-US"/>
        </w:rPr>
        <w:t xml:space="preserve"> обучающийся получит следующие предметные результаты: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называть наиболее значимые события истории России 1914–1945 гг., объяснять их особую значимость для истории нашей страны;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используя знания по истории России и всемирной истории 1914–1945 гг., выявлять попытки фальсификации истории;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Знание имен героев Первой мировой, Гражданской, Великой Отечественной войн, исторических личностей, внесших значительный вклад в </w:t>
      </w:r>
      <w:r w:rsidRPr="00090FFA">
        <w:rPr>
          <w:rFonts w:ascii="Times New Roman" w:hAnsi="Times New Roman"/>
          <w:color w:val="000000"/>
          <w:sz w:val="28"/>
          <w:lang w:val="en-US"/>
        </w:rPr>
        <w:lastRenderedPageBreak/>
        <w:t>социально-экономическое, политическое и культурное развитие России в 1914–1945 гг.</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называть имена наиболее выдающихся деятелей истории России 1914–1945 гг., события, процессы, в которых они участвовали;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характеризовать значение и последствия событий 1914–1945 гг., в которых участвовали выдающиеся исторические личности, для истории России;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определять и объяснять (аргументировать) свое отношение и оценку деятельности исторических личностей.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w:t>
      </w:r>
      <w:r w:rsidRPr="00090FFA">
        <w:rPr>
          <w:rFonts w:ascii="Times New Roman" w:hAnsi="Times New Roman"/>
          <w:color w:val="000000"/>
          <w:sz w:val="28"/>
          <w:lang w:val="en-US"/>
        </w:rPr>
        <w:lastRenderedPageBreak/>
        <w:t>особенности технических и художественных приемов создания памятников культуры;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называть характерные, существенные признаки событий, процессов, явлений истории России и всеобщей истории 1914–1945 гг.;</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обобщать историческую информацию по истории России и зарубежных стран 1914–1945 гг.;</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сравнивать исторические события, явления, процессы, взгляды исторических деятелей истории России и зарубежных стран 1914–1945 гг. по </w:t>
      </w:r>
      <w:r w:rsidRPr="00090FFA">
        <w:rPr>
          <w:rFonts w:ascii="Times New Roman" w:hAnsi="Times New Roman"/>
          <w:color w:val="000000"/>
          <w:sz w:val="28"/>
          <w:lang w:val="en-US"/>
        </w:rPr>
        <w:lastRenderedPageBreak/>
        <w:t>самостоятельно определенным критериям; на основе сравнения самостоятельно делать выводы;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на основе изучения исторического материала устанавливать исторические аналогии.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соотносить события истории родного края, истории России и зарубежных стран 1914–1945 гг.;</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определять современников исторических событий, явлений, процессов истории России и человечества в целом 1914–1945 гг.</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различать виды письменных исторических источников по истории России и всемирной истории 1914–1945 гг.;</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lastRenderedPageBreak/>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использовать исторические письменные источники при аргументации дискуссионных точек зрения;</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lastRenderedPageBreak/>
        <w:t>знать и использовать правила информационной безопасности при поиске исторической информации;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используя знания по истории, оценивать полноту и достоверность информации с точки зрения ее соответствия исторической действительности.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сопоставлять, анализировать информацию, представленную на двух или более исторических картах (схемах) по истории России и зарубежных стран </w:t>
      </w:r>
      <w:r w:rsidRPr="00090FFA">
        <w:rPr>
          <w:rFonts w:ascii="Times New Roman" w:hAnsi="Times New Roman"/>
          <w:color w:val="000000"/>
          <w:sz w:val="28"/>
          <w:lang w:val="en-US"/>
        </w:rPr>
        <w:lastRenderedPageBreak/>
        <w:t>1914–1945 гг.; оформлять результаты анализа исторической карты (схемы) в виде таблицы, схемы; делать выводы;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определять события, явления, процессы, которым посвящены визуальные источники исторической информации;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представлять историческую информацию в виде таблиц, графиков, схем, диаграмм;</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lastRenderedPageBreak/>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активно участвовать в дискуссиях, не допуская умаления подвига народа при защите Отечества.</w:t>
      </w:r>
    </w:p>
    <w:p w:rsidR="00090FFA" w:rsidRPr="00090FFA" w:rsidRDefault="00090FFA" w:rsidP="00090FFA">
      <w:pPr>
        <w:spacing w:after="0" w:line="264" w:lineRule="auto"/>
        <w:ind w:left="120"/>
        <w:jc w:val="both"/>
        <w:rPr>
          <w:lang w:val="en-US"/>
        </w:rPr>
      </w:pPr>
      <w:r w:rsidRPr="00090FFA">
        <w:rPr>
          <w:rFonts w:ascii="Times New Roman" w:hAnsi="Times New Roman"/>
          <w:color w:val="000000"/>
          <w:sz w:val="28"/>
          <w:lang w:val="en-US"/>
        </w:rPr>
        <w:t xml:space="preserve">К концу обучения </w:t>
      </w:r>
      <w:r w:rsidRPr="00090FFA">
        <w:rPr>
          <w:rFonts w:ascii="Times New Roman" w:hAnsi="Times New Roman"/>
          <w:b/>
          <w:color w:val="000000"/>
          <w:sz w:val="28"/>
          <w:lang w:val="en-US"/>
        </w:rPr>
        <w:t>в 11 классе</w:t>
      </w:r>
      <w:r w:rsidRPr="00090FFA">
        <w:rPr>
          <w:rFonts w:ascii="Times New Roman" w:hAnsi="Times New Roman"/>
          <w:color w:val="000000"/>
          <w:sz w:val="28"/>
          <w:lang w:val="en-US"/>
        </w:rPr>
        <w:t xml:space="preserve"> обучающийся получит следующие предметные результаты: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Понимание значимости России в мировых политических и социально-экономических процессах в период с 1945 г. по начало ХХI в., знание достижений страны и ее народа; умение характеризовать историческое значение советских научно-технологических успехов, освоения космоса; </w:t>
      </w:r>
      <w:r w:rsidRPr="00090FFA">
        <w:rPr>
          <w:rFonts w:ascii="Times New Roman" w:hAnsi="Times New Roman"/>
          <w:color w:val="000000"/>
          <w:sz w:val="28"/>
          <w:lang w:val="en-US"/>
        </w:rPr>
        <w:lastRenderedPageBreak/>
        <w:t>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называть наиболее значимые события истории России (1945 г. – начало ХХI в.), объяснять их особую значимость для истории нашей страны;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определять и объяснять (аргументировать) свое отношение и оценку наиболее значительных событий, явлений, процессов истории России (1945 г. – начало ХХI в.), их значение для истории России и человечества в целом;</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используя знания по истории России и всеобщей истории (1945 г. – начало ХХI в.), выявлять попытки фальсификации истории;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ХХI 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ХХI 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называть имена наиболее выдающихся деятелей истории России (1945 г. – начало ХХI в.), события, процессы, в которых они участвовали;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характеризовать деятельность исторических личностей в рамках событий, процессов истории России (1945 г. – начало ХХI в.), оценивать значение их деятельности для истории нашей станы и человечества в целом;</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lastRenderedPageBreak/>
        <w:t>характеризовать значение и последствия событий, в которых участвовали выдающиеся исторические личности, для истории России (1945 г. – начало ХХI 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определять и объяснять (аргументировать) свое отношение и оценку деятельности исторических личностей.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объяснять смысл изученных (изучаемых) исторических понятий и терминов из истории России и всеобщей истории (1945 г. – начало ХХI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представлять результаты самостоятельного изучения исторической информации из истории России и всеобщей истории (1945 г. – начало ХХI в.) в форме сложного плана, конспекта, реферата;</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lastRenderedPageBreak/>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ХХI в.); сравнивать предложенную аргументацию, выбирать наиболее аргументированную позицию.</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Умение выявлять существенные черты исторических событий, явлений, процессов в период с 1945 г. по начало ХХI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называть характерные, существенные признаки событий, процессов, явлений истории России и всеобщей истории (1945 г. – начало ХХI 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различать в исторической информации из курсов истории России и зарубежных стран (1945 г. – начало ХХI в.) события, явления, процессы; факты и мнения, описания и объяснения, гипотезы и теории;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обобщать историческую информацию по истории России и зарубежных стран (1945 г. – начало ХХI 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на основе изучения исторического материала устанавливать исторические аналогии.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Умение устанавливать причинно-следственные, пространственные, временны́е связи исторических событий, явлений, процессов; характеризовать </w:t>
      </w:r>
      <w:r w:rsidRPr="00090FFA">
        <w:rPr>
          <w:rFonts w:ascii="Times New Roman" w:hAnsi="Times New Roman"/>
          <w:color w:val="000000"/>
          <w:sz w:val="28"/>
          <w:lang w:val="en-US"/>
        </w:rPr>
        <w:lastRenderedPageBreak/>
        <w:t>их итоги; соотносить события истории родного края и истории России в период с 1945 г. по начало ХХI в.; определять современников исторических событий истории России и человечества в целом.</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на основе изученного материала по истории России и зарубежных стран (1945 г. – начало ХХI в.) определять (различать) причины, предпосылки, поводы, последствия, указывать итоги, значение исторических событий, явлений, процессов;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ХХI 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соотносить события истории родного края, истории России и зарубежных стран (1945 г. – начало ХХI 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определять современников исторических событий, явлений, процессов истории России и человечества в целом (1945 г. – начало ХХI 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различать виды письменных исторических источников по истории России и всеобщей истории (1945 г. – начало ХХI 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определять авторство письменного исторического источника по истории России и зарубежных стран (1945 г. – начало ХХI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определять на основе информации, представленной в письменном историческом источнике, характерные признаки описываемых событий, </w:t>
      </w:r>
      <w:r w:rsidRPr="00090FFA">
        <w:rPr>
          <w:rFonts w:ascii="Times New Roman" w:hAnsi="Times New Roman"/>
          <w:color w:val="000000"/>
          <w:sz w:val="28"/>
          <w:lang w:val="en-US"/>
        </w:rPr>
        <w:lastRenderedPageBreak/>
        <w:t>явлений, процессов по истории России и зарубежных стран (1945 г. – начало ХХI 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анализировать письменный исторический источник по истории России и зарубежных стран (1945 г. – начало ХХI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соотносить содержание исторического источника по истории России и зарубежных стран (1945 г. – начало ХХI в.) с учебным текстом, другими источниками исторической информации (в том числе исторической картой/схемой);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сопоставлять, анализировать информацию из двух или более письменных исторических источников по истории России и зарубежных стран (1945 г. – начало ХХI в.), делать выводы;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использовать исторические письменные источники при аргументации дискуссионных точек зрения;</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проводить атрибуцию визуальных и аудиовизуальных исторических источников по истории России и зарубежных стран (1945 г. – начало ХХI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знать и использовать правила информационной безопасности при поиске исторической информации;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lastRenderedPageBreak/>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ХХI 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используя знания по истории, оценивать полноту и достоверность информации с точки зрения ее соответствия исторической действительности.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ХХI 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отвечать на вопросы по содержанию текстового источника исторической информации по истории России и зарубежных стран (1945 г. – начало ХХI в.) и составлять на его основе план, таблицу, схему;</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ХХI в.); оформлять результаты анализа исторической карты/схемы в виде таблицы, схемы; делать выводы;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на основании информации, представленной на карте (схеме) по истории России и зарубежных стран (1945 г. – начало ХХI в.), проводить сравнение </w:t>
      </w:r>
      <w:r w:rsidRPr="00090FFA">
        <w:rPr>
          <w:rFonts w:ascii="Times New Roman" w:hAnsi="Times New Roman"/>
          <w:color w:val="000000"/>
          <w:sz w:val="28"/>
          <w:lang w:val="en-US"/>
        </w:rPr>
        <w:lastRenderedPageBreak/>
        <w:t>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сопоставлять информацию, представленную на исторической карте (схеме) по истории России и зарубежных стран (1945 г. – начало ХХI в.), с информацией аутентичных исторических источников и источников исторической информации;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определять события, явления, процессы, которым посвящены визуальные источники исторической информации;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на основании визуальных источников исторической информации и статистической информации по истории России и зарубежных стран (1945 г. – начало ХХI в.) проводить сравнение исторических событий, явлений, процессов истории России и зарубежных стран;</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сопоставлять визуальные источники исторической информации по истории России и зарубежных стран (1945 г. – начало ХХI в.) с информацией из других исторических источников, делать выводы;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представлять историческую информацию в виде таблиц, графиков, схем, диаграмм;</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использовать умения, приобретенные в процессе изучения истории, для участия в подготовке учебных проектов по истории России (1945 г. – начало ХХI в.), в том числе на региональном материале, с использованием ресурсов библиотек, музеев и других.</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 xml:space="preserve">знать исторические примеры эффективного взаимодействия народов нашей страны для защиты Родины от внешних врагов, достижения общих </w:t>
      </w:r>
      <w:r w:rsidRPr="00090FFA">
        <w:rPr>
          <w:rFonts w:ascii="Times New Roman" w:hAnsi="Times New Roman"/>
          <w:color w:val="000000"/>
          <w:sz w:val="28"/>
          <w:lang w:val="en-US"/>
        </w:rPr>
        <w:lastRenderedPageBreak/>
        <w:t>целей в деле политического, социально-экономического и культурного развития России;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участвовать в диалогическом и полилогическом общении, посвященном проблемам, связанным с историей России и зарубежных стран (1945 г. – 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Структура предметного результата включает следующий перечень знаний и умений:</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ХХI в.), осознавать и понимать ценность сопричастности своей семьи к событиям, явлениям, процессам истории России;</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ХХI в.);</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используя знания по истории России и зарубежных стран (1945 г. – начало ХХI в.), выявлять в исторической информации попытки фальсификации истории, приводить аргументы в защиту исторической правды;</w:t>
      </w:r>
    </w:p>
    <w:p w:rsidR="00090FFA" w:rsidRPr="00090FFA" w:rsidRDefault="00090FFA" w:rsidP="00090FFA">
      <w:pPr>
        <w:spacing w:after="0" w:line="264" w:lineRule="auto"/>
        <w:ind w:firstLine="600"/>
        <w:jc w:val="both"/>
        <w:rPr>
          <w:lang w:val="en-US"/>
        </w:rPr>
      </w:pPr>
      <w:r w:rsidRPr="00090FFA">
        <w:rPr>
          <w:rFonts w:ascii="Times New Roman" w:hAnsi="Times New Roman"/>
          <w:color w:val="000000"/>
          <w:sz w:val="28"/>
          <w:lang w:val="en-US"/>
        </w:rPr>
        <w:t>активно участвовать в дискуссиях, не допуская умаления подвига народа при защите Отечества.</w:t>
      </w:r>
    </w:p>
    <w:p w:rsidR="00090FFA" w:rsidRPr="00090FFA" w:rsidRDefault="00090FFA" w:rsidP="00090FFA">
      <w:pPr>
        <w:spacing w:after="200" w:line="276" w:lineRule="auto"/>
        <w:rPr>
          <w:lang w:val="en-US"/>
        </w:rPr>
        <w:sectPr w:rsidR="00090FFA" w:rsidRPr="00090FFA">
          <w:pgSz w:w="11906" w:h="16383"/>
          <w:pgMar w:top="1134" w:right="850" w:bottom="1134" w:left="1701" w:header="720" w:footer="720" w:gutter="0"/>
          <w:cols w:space="720"/>
        </w:sectPr>
      </w:pPr>
    </w:p>
    <w:p w:rsidR="00090FFA" w:rsidRPr="00090FFA" w:rsidRDefault="00090FFA" w:rsidP="00090FFA">
      <w:pPr>
        <w:spacing w:after="0" w:line="276" w:lineRule="auto"/>
        <w:ind w:left="120"/>
        <w:rPr>
          <w:lang w:val="en-US"/>
        </w:rPr>
      </w:pPr>
      <w:bookmarkStart w:id="12" w:name="block-26869330"/>
      <w:bookmarkEnd w:id="9"/>
      <w:r w:rsidRPr="00090FFA">
        <w:rPr>
          <w:rFonts w:ascii="Times New Roman" w:hAnsi="Times New Roman"/>
          <w:b/>
          <w:color w:val="000000"/>
          <w:sz w:val="28"/>
          <w:lang w:val="en-US"/>
        </w:rPr>
        <w:lastRenderedPageBreak/>
        <w:t xml:space="preserve"> ТЕМАТИЧЕСКОЕ ПЛАНИРОВАНИЕ </w:t>
      </w:r>
    </w:p>
    <w:p w:rsidR="00090FFA" w:rsidRPr="00090FFA" w:rsidRDefault="00090FFA" w:rsidP="00090FFA">
      <w:pPr>
        <w:spacing w:after="0" w:line="276" w:lineRule="auto"/>
        <w:ind w:left="120"/>
        <w:rPr>
          <w:lang w:val="en-US"/>
        </w:rPr>
      </w:pPr>
      <w:r w:rsidRPr="00090FFA">
        <w:rPr>
          <w:rFonts w:ascii="Times New Roman" w:hAnsi="Times New Roman"/>
          <w:b/>
          <w:color w:val="000000"/>
          <w:sz w:val="28"/>
          <w:lang w:val="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633"/>
      </w:tblGrid>
      <w:tr w:rsidR="00090FFA" w:rsidRPr="00090FFA" w:rsidTr="009F5B6C">
        <w:trPr>
          <w:trHeight w:val="144"/>
          <w:tblCellSpacing w:w="20" w:type="nil"/>
        </w:trPr>
        <w:tc>
          <w:tcPr>
            <w:tcW w:w="585" w:type="dxa"/>
            <w:vMerge w:val="restart"/>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 п/п </w:t>
            </w:r>
          </w:p>
          <w:p w:rsidR="00090FFA" w:rsidRPr="00090FFA" w:rsidRDefault="00090FFA" w:rsidP="00090FFA">
            <w:pPr>
              <w:spacing w:after="0" w:line="276" w:lineRule="auto"/>
              <w:ind w:left="135"/>
              <w:rPr>
                <w:lang w:val="en-US"/>
              </w:rPr>
            </w:pPr>
          </w:p>
        </w:tc>
        <w:tc>
          <w:tcPr>
            <w:tcW w:w="2904" w:type="dxa"/>
            <w:vMerge w:val="restart"/>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Наименование разделов и тем программы </w:t>
            </w:r>
          </w:p>
          <w:p w:rsidR="00090FFA" w:rsidRPr="00090FFA" w:rsidRDefault="00090FFA" w:rsidP="00090FFA">
            <w:pPr>
              <w:spacing w:after="0" w:line="276" w:lineRule="auto"/>
              <w:ind w:left="135"/>
              <w:rPr>
                <w:lang w:val="en-US"/>
              </w:rPr>
            </w:pPr>
          </w:p>
        </w:tc>
        <w:tc>
          <w:tcPr>
            <w:tcW w:w="0" w:type="auto"/>
            <w:gridSpan w:val="3"/>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b/>
                <w:color w:val="000000"/>
                <w:sz w:val="24"/>
                <w:lang w:val="en-US"/>
              </w:rPr>
              <w:t>Количество часов</w:t>
            </w:r>
          </w:p>
        </w:tc>
        <w:tc>
          <w:tcPr>
            <w:tcW w:w="2633" w:type="dxa"/>
            <w:vMerge w:val="restart"/>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Электронные (цифровые) образовательные ресурсы </w:t>
            </w:r>
          </w:p>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vMerge/>
            <w:tcBorders>
              <w:top w:val="nil"/>
            </w:tcBorders>
            <w:tcMar>
              <w:top w:w="50" w:type="dxa"/>
              <w:left w:w="100" w:type="dxa"/>
            </w:tcMar>
          </w:tcPr>
          <w:p w:rsidR="00090FFA" w:rsidRPr="00090FFA" w:rsidRDefault="00090FFA" w:rsidP="00090FFA">
            <w:pPr>
              <w:spacing w:after="200" w:line="276" w:lineRule="auto"/>
              <w:rPr>
                <w:lang w:val="en-US"/>
              </w:rPr>
            </w:pPr>
          </w:p>
        </w:tc>
        <w:tc>
          <w:tcPr>
            <w:tcW w:w="0" w:type="auto"/>
            <w:vMerge/>
            <w:tcBorders>
              <w:top w:val="nil"/>
            </w:tcBorders>
            <w:tcMar>
              <w:top w:w="50" w:type="dxa"/>
              <w:left w:w="100" w:type="dxa"/>
            </w:tcMar>
          </w:tcPr>
          <w:p w:rsidR="00090FFA" w:rsidRPr="00090FFA" w:rsidRDefault="00090FFA" w:rsidP="00090FFA">
            <w:pPr>
              <w:spacing w:after="200" w:line="276" w:lineRule="auto"/>
              <w:rPr>
                <w:lang w:val="en-US"/>
              </w:rPr>
            </w:pPr>
          </w:p>
        </w:tc>
        <w:tc>
          <w:tcPr>
            <w:tcW w:w="973"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Всего </w:t>
            </w:r>
          </w:p>
          <w:p w:rsidR="00090FFA" w:rsidRPr="00090FFA" w:rsidRDefault="00090FFA" w:rsidP="00090FFA">
            <w:pPr>
              <w:spacing w:after="0" w:line="276" w:lineRule="auto"/>
              <w:ind w:left="135"/>
              <w:rPr>
                <w:lang w:val="en-US"/>
              </w:rPr>
            </w:pPr>
          </w:p>
        </w:tc>
        <w:tc>
          <w:tcPr>
            <w:tcW w:w="169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Контрольные работы </w:t>
            </w:r>
          </w:p>
          <w:p w:rsidR="00090FFA" w:rsidRPr="00090FFA" w:rsidRDefault="00090FFA" w:rsidP="00090FFA">
            <w:pPr>
              <w:spacing w:after="0" w:line="276" w:lineRule="auto"/>
              <w:ind w:left="135"/>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Практические работы </w:t>
            </w:r>
          </w:p>
          <w:p w:rsidR="00090FFA" w:rsidRPr="00090FFA" w:rsidRDefault="00090FFA" w:rsidP="00090FFA">
            <w:pPr>
              <w:spacing w:after="0" w:line="276" w:lineRule="auto"/>
              <w:ind w:left="135"/>
              <w:rPr>
                <w:lang w:val="en-US"/>
              </w:rPr>
            </w:pPr>
          </w:p>
        </w:tc>
        <w:tc>
          <w:tcPr>
            <w:tcW w:w="0" w:type="auto"/>
            <w:vMerge/>
            <w:tcBorders>
              <w:top w:val="nil"/>
            </w:tcBorders>
            <w:tcMar>
              <w:top w:w="50" w:type="dxa"/>
              <w:left w:w="100" w:type="dxa"/>
            </w:tcMa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Всеобщая история. 1914—1945 гг.</w:t>
            </w: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Раздел 1.</w:t>
            </w:r>
            <w:r w:rsidRPr="00090FFA">
              <w:rPr>
                <w:rFonts w:ascii="Times New Roman" w:hAnsi="Times New Roman"/>
                <w:color w:val="000000"/>
                <w:sz w:val="24"/>
                <w:lang w:val="en-US"/>
              </w:rPr>
              <w:t xml:space="preserve"> </w:t>
            </w:r>
            <w:r w:rsidRPr="00090FFA">
              <w:rPr>
                <w:rFonts w:ascii="Times New Roman" w:hAnsi="Times New Roman"/>
                <w:b/>
                <w:color w:val="000000"/>
                <w:sz w:val="24"/>
                <w:lang w:val="en-US"/>
              </w:rPr>
              <w:t>Введение</w:t>
            </w: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1.1</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Введение</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Итого по разделу</w:t>
            </w:r>
          </w:p>
        </w:tc>
        <w:tc>
          <w:tcPr>
            <w:tcW w:w="152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0" w:type="auto"/>
            <w:gridSpan w:val="3"/>
            <w:tcMar>
              <w:top w:w="50" w:type="dxa"/>
              <w:left w:w="100" w:type="dxa"/>
            </w:tcMar>
            <w:vAlign w:val="cente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Раздел 2.</w:t>
            </w:r>
            <w:r w:rsidRPr="00090FFA">
              <w:rPr>
                <w:rFonts w:ascii="Times New Roman" w:hAnsi="Times New Roman"/>
                <w:color w:val="000000"/>
                <w:sz w:val="24"/>
                <w:lang w:val="en-US"/>
              </w:rPr>
              <w:t xml:space="preserve"> </w:t>
            </w:r>
            <w:r w:rsidRPr="00090FFA">
              <w:rPr>
                <w:rFonts w:ascii="Times New Roman" w:hAnsi="Times New Roman"/>
                <w:b/>
                <w:color w:val="000000"/>
                <w:sz w:val="24"/>
                <w:lang w:val="en-US"/>
              </w:rPr>
              <w:t>Мир накануне и годы Первой мировой войны</w:t>
            </w: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2.1</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Мир накануне Первой мировой войны</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2.2</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Первая мировая война. 1914 – 1918 гг.</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2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Итого по разделу</w:t>
            </w:r>
          </w:p>
        </w:tc>
        <w:tc>
          <w:tcPr>
            <w:tcW w:w="152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3 </w:t>
            </w:r>
          </w:p>
        </w:tc>
        <w:tc>
          <w:tcPr>
            <w:tcW w:w="0" w:type="auto"/>
            <w:gridSpan w:val="3"/>
            <w:tcMar>
              <w:top w:w="50" w:type="dxa"/>
              <w:left w:w="100" w:type="dxa"/>
            </w:tcMar>
            <w:vAlign w:val="cente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Раздел 3.</w:t>
            </w:r>
            <w:r w:rsidRPr="00090FFA">
              <w:rPr>
                <w:rFonts w:ascii="Times New Roman" w:hAnsi="Times New Roman"/>
                <w:color w:val="000000"/>
                <w:sz w:val="24"/>
                <w:lang w:val="en-US"/>
              </w:rPr>
              <w:t xml:space="preserve"> </w:t>
            </w:r>
            <w:r w:rsidRPr="00090FFA">
              <w:rPr>
                <w:rFonts w:ascii="Times New Roman" w:hAnsi="Times New Roman"/>
                <w:b/>
                <w:color w:val="000000"/>
                <w:sz w:val="24"/>
                <w:lang w:val="en-US"/>
              </w:rPr>
              <w:t>Мир в 1918—1938 гг.</w:t>
            </w: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3.1</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Распад империй и образование новых национальных государств в Европе</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3.2</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Версальско-Вашингтонская система международных отношений</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3.3</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Страны Европы и Северной Америки в 1920-е гг.</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6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3.4</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Страны Азии, Африки и Латинской Америки в 1918 – 1930 гг.</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2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3.5</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Международные отношения в 1930-е гг.</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lastRenderedPageBreak/>
              <w:t>3.6</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Развитие науки и культуры в 1914 – 1930-х гг.</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2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3.7</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Повторение и обобщение по теме «Мир в 1918 – 1938 гг.»</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Итого по разделу</w:t>
            </w:r>
          </w:p>
        </w:tc>
        <w:tc>
          <w:tcPr>
            <w:tcW w:w="152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14 </w:t>
            </w:r>
          </w:p>
        </w:tc>
        <w:tc>
          <w:tcPr>
            <w:tcW w:w="0" w:type="auto"/>
            <w:gridSpan w:val="3"/>
            <w:tcMar>
              <w:top w:w="50" w:type="dxa"/>
              <w:left w:w="100" w:type="dxa"/>
            </w:tcMar>
            <w:vAlign w:val="cente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Раздел 4.</w:t>
            </w:r>
            <w:r w:rsidRPr="00090FFA">
              <w:rPr>
                <w:rFonts w:ascii="Times New Roman" w:hAnsi="Times New Roman"/>
                <w:color w:val="000000"/>
                <w:sz w:val="24"/>
                <w:lang w:val="en-US"/>
              </w:rPr>
              <w:t xml:space="preserve"> </w:t>
            </w:r>
            <w:r w:rsidRPr="00090FFA">
              <w:rPr>
                <w:rFonts w:ascii="Times New Roman" w:hAnsi="Times New Roman"/>
                <w:b/>
                <w:color w:val="000000"/>
                <w:sz w:val="24"/>
                <w:lang w:val="en-US"/>
              </w:rPr>
              <w:t>Вторая мировая война. 1939 – 1945 гг.</w:t>
            </w: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4.1</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Начало Второй мировой войны</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2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4.2</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Коренной перелом. Окончание и важнейшие итоги Второй мировой войны</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2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Итого по разделу</w:t>
            </w:r>
          </w:p>
        </w:tc>
        <w:tc>
          <w:tcPr>
            <w:tcW w:w="152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4 </w:t>
            </w:r>
          </w:p>
        </w:tc>
        <w:tc>
          <w:tcPr>
            <w:tcW w:w="0" w:type="auto"/>
            <w:gridSpan w:val="3"/>
            <w:tcMar>
              <w:top w:w="50" w:type="dxa"/>
              <w:left w:w="100" w:type="dxa"/>
            </w:tcMar>
            <w:vAlign w:val="cente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Раздел 5.</w:t>
            </w:r>
            <w:r w:rsidRPr="00090FFA">
              <w:rPr>
                <w:rFonts w:ascii="Times New Roman" w:hAnsi="Times New Roman"/>
                <w:color w:val="000000"/>
                <w:sz w:val="24"/>
                <w:lang w:val="en-US"/>
              </w:rPr>
              <w:t xml:space="preserve"> </w:t>
            </w:r>
            <w:r w:rsidRPr="00090FFA">
              <w:rPr>
                <w:rFonts w:ascii="Times New Roman" w:hAnsi="Times New Roman"/>
                <w:b/>
                <w:color w:val="000000"/>
                <w:sz w:val="24"/>
                <w:lang w:val="en-US"/>
              </w:rPr>
              <w:t>Повторение и обобщение по курсу «Всеобщая история. 1914 – 1945 гг.»</w:t>
            </w: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5.1</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Повторение и обобщение по курсу «Всеобщая история. 1914 – 1945 гг.»</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Итого по разделу</w:t>
            </w:r>
          </w:p>
        </w:tc>
        <w:tc>
          <w:tcPr>
            <w:tcW w:w="152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0" w:type="auto"/>
            <w:gridSpan w:val="3"/>
            <w:tcMar>
              <w:top w:w="50" w:type="dxa"/>
              <w:left w:w="100" w:type="dxa"/>
            </w:tcMar>
            <w:vAlign w:val="cente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История России. 1914—1945 годы</w:t>
            </w: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Раздел 1.</w:t>
            </w:r>
            <w:r w:rsidRPr="00090FFA">
              <w:rPr>
                <w:rFonts w:ascii="Times New Roman" w:hAnsi="Times New Roman"/>
                <w:color w:val="000000"/>
                <w:sz w:val="24"/>
                <w:lang w:val="en-US"/>
              </w:rPr>
              <w:t xml:space="preserve"> </w:t>
            </w:r>
            <w:r w:rsidRPr="00090FFA">
              <w:rPr>
                <w:rFonts w:ascii="Times New Roman" w:hAnsi="Times New Roman"/>
                <w:b/>
                <w:color w:val="000000"/>
                <w:sz w:val="24"/>
                <w:lang w:val="en-US"/>
              </w:rPr>
              <w:t>Россия в 1914 – 1922 гг.</w:t>
            </w: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1.1</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Россия и мир накануне Первой мировой войны</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2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1.2</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Россия в Первой мировой войне</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2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1.3</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Российская революция. Февраль 1917 г.</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1.4</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Российская революция. Октябрь 1917 г.</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1.5</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Первые революционные преобразования большевиков</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2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1.6</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Гражданская война</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2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lastRenderedPageBreak/>
              <w:t>1.7</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Революция и Гражданская война на национальных окраинах</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1.8</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Идеология и культура в годы Гражданской войны</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1.9</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Наш край в 1914 – 1922 гг.</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1.10</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Повторение и обобщение по теме «Россия в 1914 – 1922 гг.»</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Итого по разделу</w:t>
            </w:r>
          </w:p>
        </w:tc>
        <w:tc>
          <w:tcPr>
            <w:tcW w:w="152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14 </w:t>
            </w:r>
          </w:p>
        </w:tc>
        <w:tc>
          <w:tcPr>
            <w:tcW w:w="0" w:type="auto"/>
            <w:gridSpan w:val="3"/>
            <w:tcMar>
              <w:top w:w="50" w:type="dxa"/>
              <w:left w:w="100" w:type="dxa"/>
            </w:tcMar>
            <w:vAlign w:val="cente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Раздел 2.</w:t>
            </w:r>
            <w:r w:rsidRPr="00090FFA">
              <w:rPr>
                <w:rFonts w:ascii="Times New Roman" w:hAnsi="Times New Roman"/>
                <w:color w:val="000000"/>
                <w:sz w:val="24"/>
                <w:lang w:val="en-US"/>
              </w:rPr>
              <w:t xml:space="preserve"> </w:t>
            </w:r>
            <w:r w:rsidRPr="00090FFA">
              <w:rPr>
                <w:rFonts w:ascii="Times New Roman" w:hAnsi="Times New Roman"/>
                <w:b/>
                <w:color w:val="000000"/>
                <w:sz w:val="24"/>
                <w:lang w:val="en-US"/>
              </w:rPr>
              <w:t>Советский Союз в 1920—1930-е гг.</w:t>
            </w: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2.1</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СССР в 20-е годы</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6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2.2</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«Великий перелом». Индустриализация</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2.3</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Коллективизация сельского хозяйства</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2.4</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СССР в 30-е годы</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7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2.5</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Наш край в 1920 – 1930-е гг.</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2.6</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Повторение и обобщение по разделу «Советский Союз в 1920 – 1930-е гг.»</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Итого по разделу</w:t>
            </w:r>
          </w:p>
        </w:tc>
        <w:tc>
          <w:tcPr>
            <w:tcW w:w="152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17 </w:t>
            </w:r>
          </w:p>
        </w:tc>
        <w:tc>
          <w:tcPr>
            <w:tcW w:w="0" w:type="auto"/>
            <w:gridSpan w:val="3"/>
            <w:tcMar>
              <w:top w:w="50" w:type="dxa"/>
              <w:left w:w="100" w:type="dxa"/>
            </w:tcMar>
            <w:vAlign w:val="cente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Раздел 3.</w:t>
            </w:r>
            <w:r w:rsidRPr="00090FFA">
              <w:rPr>
                <w:rFonts w:ascii="Times New Roman" w:hAnsi="Times New Roman"/>
                <w:color w:val="000000"/>
                <w:sz w:val="24"/>
                <w:lang w:val="en-US"/>
              </w:rPr>
              <w:t xml:space="preserve"> </w:t>
            </w:r>
            <w:r w:rsidRPr="00090FFA">
              <w:rPr>
                <w:rFonts w:ascii="Times New Roman" w:hAnsi="Times New Roman"/>
                <w:b/>
                <w:color w:val="000000"/>
                <w:sz w:val="24"/>
                <w:lang w:val="en-US"/>
              </w:rPr>
              <w:t>Великая Отечественная война. 1941—1945 гг.</w:t>
            </w: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3.1</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Первый период войны</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4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3.2</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Коренной перелом в ходе войны</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2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3.3</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«Десять сталинских ударов» и изгнание врага с территории СССР</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3.4</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Наука и культура в годы войны</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3.5</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Окончание Второй мировой войны</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4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3.6</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Наш край в 1941 – 1945 гг.</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85"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lastRenderedPageBreak/>
              <w:t>3.7</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Повторение и обобщение по теме «Великая Отечественная война 1941 – 1945 гг.»</w:t>
            </w:r>
          </w:p>
        </w:tc>
        <w:tc>
          <w:tcPr>
            <w:tcW w:w="973"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633"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Итого по разделу</w:t>
            </w:r>
          </w:p>
        </w:tc>
        <w:tc>
          <w:tcPr>
            <w:tcW w:w="152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14 </w:t>
            </w:r>
          </w:p>
        </w:tc>
        <w:tc>
          <w:tcPr>
            <w:tcW w:w="0" w:type="auto"/>
            <w:gridSpan w:val="3"/>
            <w:tcMar>
              <w:top w:w="50" w:type="dxa"/>
              <w:left w:w="100" w:type="dxa"/>
            </w:tcMar>
            <w:vAlign w:val="cente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ОБЩЕЕ КОЛИЧЕСТВО ЧАСОВ ПО ПРОГРАММЕ</w:t>
            </w:r>
          </w:p>
        </w:tc>
        <w:tc>
          <w:tcPr>
            <w:tcW w:w="152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68 </w:t>
            </w:r>
          </w:p>
        </w:tc>
        <w:tc>
          <w:tcPr>
            <w:tcW w:w="1694"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0 </w:t>
            </w:r>
          </w:p>
        </w:tc>
        <w:tc>
          <w:tcPr>
            <w:tcW w:w="1781"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0 </w:t>
            </w:r>
          </w:p>
        </w:tc>
        <w:tc>
          <w:tcPr>
            <w:tcW w:w="2633" w:type="dxa"/>
            <w:tcMar>
              <w:top w:w="50" w:type="dxa"/>
              <w:left w:w="100" w:type="dxa"/>
            </w:tcMar>
            <w:vAlign w:val="center"/>
          </w:tcPr>
          <w:p w:rsidR="00090FFA" w:rsidRPr="00090FFA" w:rsidRDefault="00090FFA" w:rsidP="00090FFA">
            <w:pPr>
              <w:spacing w:after="200" w:line="276" w:lineRule="auto"/>
              <w:rPr>
                <w:lang w:val="en-US"/>
              </w:rPr>
            </w:pPr>
          </w:p>
        </w:tc>
      </w:tr>
    </w:tbl>
    <w:p w:rsidR="00090FFA" w:rsidRPr="00090FFA" w:rsidRDefault="00090FFA" w:rsidP="00090FFA">
      <w:pPr>
        <w:spacing w:after="200" w:line="276" w:lineRule="auto"/>
        <w:rPr>
          <w:lang w:val="en-US"/>
        </w:rPr>
        <w:sectPr w:rsidR="00090FFA" w:rsidRPr="00090FFA">
          <w:pgSz w:w="16383" w:h="11906" w:orient="landscape"/>
          <w:pgMar w:top="1134" w:right="850" w:bottom="1134" w:left="1701" w:header="720" w:footer="720" w:gutter="0"/>
          <w:cols w:space="720"/>
        </w:sectPr>
      </w:pPr>
    </w:p>
    <w:p w:rsidR="00090FFA" w:rsidRPr="00090FFA" w:rsidRDefault="00090FFA" w:rsidP="00090FFA">
      <w:pPr>
        <w:spacing w:after="0" w:line="276" w:lineRule="auto"/>
        <w:ind w:left="120"/>
        <w:rPr>
          <w:lang w:val="en-US"/>
        </w:rPr>
      </w:pPr>
      <w:r w:rsidRPr="00090FFA">
        <w:rPr>
          <w:rFonts w:ascii="Times New Roman" w:hAnsi="Times New Roman"/>
          <w:b/>
          <w:color w:val="000000"/>
          <w:sz w:val="28"/>
          <w:lang w:val="en-US"/>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47"/>
        <w:gridCol w:w="1610"/>
        <w:gridCol w:w="1841"/>
        <w:gridCol w:w="1910"/>
        <w:gridCol w:w="2784"/>
      </w:tblGrid>
      <w:tr w:rsidR="00090FFA" w:rsidRPr="00090FFA" w:rsidTr="009F5B6C">
        <w:trPr>
          <w:trHeight w:val="144"/>
          <w:tblCellSpacing w:w="20" w:type="nil"/>
        </w:trPr>
        <w:tc>
          <w:tcPr>
            <w:tcW w:w="529" w:type="dxa"/>
            <w:vMerge w:val="restart"/>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 п/п </w:t>
            </w:r>
          </w:p>
          <w:p w:rsidR="00090FFA" w:rsidRPr="00090FFA" w:rsidRDefault="00090FFA" w:rsidP="00090FFA">
            <w:pPr>
              <w:spacing w:after="0" w:line="276" w:lineRule="auto"/>
              <w:ind w:left="135"/>
              <w:rPr>
                <w:lang w:val="en-US"/>
              </w:rPr>
            </w:pPr>
          </w:p>
        </w:tc>
        <w:tc>
          <w:tcPr>
            <w:tcW w:w="2464" w:type="dxa"/>
            <w:vMerge w:val="restart"/>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Наименование разделов и тем программы </w:t>
            </w:r>
          </w:p>
          <w:p w:rsidR="00090FFA" w:rsidRPr="00090FFA" w:rsidRDefault="00090FFA" w:rsidP="00090FFA">
            <w:pPr>
              <w:spacing w:after="0" w:line="276" w:lineRule="auto"/>
              <w:ind w:left="135"/>
              <w:rPr>
                <w:lang w:val="en-US"/>
              </w:rPr>
            </w:pPr>
          </w:p>
        </w:tc>
        <w:tc>
          <w:tcPr>
            <w:tcW w:w="0" w:type="auto"/>
            <w:gridSpan w:val="3"/>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b/>
                <w:color w:val="000000"/>
                <w:sz w:val="24"/>
                <w:lang w:val="en-US"/>
              </w:rPr>
              <w:t>Количество часов</w:t>
            </w:r>
          </w:p>
        </w:tc>
        <w:tc>
          <w:tcPr>
            <w:tcW w:w="2789" w:type="dxa"/>
            <w:vMerge w:val="restart"/>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Электронные (цифровые) образовательные ресурсы </w:t>
            </w:r>
          </w:p>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vMerge/>
            <w:tcBorders>
              <w:top w:val="nil"/>
            </w:tcBorders>
            <w:tcMar>
              <w:top w:w="50" w:type="dxa"/>
              <w:left w:w="100" w:type="dxa"/>
            </w:tcMar>
          </w:tcPr>
          <w:p w:rsidR="00090FFA" w:rsidRPr="00090FFA" w:rsidRDefault="00090FFA" w:rsidP="00090FFA">
            <w:pPr>
              <w:spacing w:after="200" w:line="276" w:lineRule="auto"/>
              <w:rPr>
                <w:lang w:val="en-US"/>
              </w:rPr>
            </w:pPr>
          </w:p>
        </w:tc>
        <w:tc>
          <w:tcPr>
            <w:tcW w:w="0" w:type="auto"/>
            <w:vMerge/>
            <w:tcBorders>
              <w:top w:val="nil"/>
            </w:tcBorders>
            <w:tcMar>
              <w:top w:w="50" w:type="dxa"/>
              <w:left w:w="100" w:type="dxa"/>
            </w:tcMar>
          </w:tcPr>
          <w:p w:rsidR="00090FFA" w:rsidRPr="00090FFA" w:rsidRDefault="00090FFA" w:rsidP="00090FFA">
            <w:pPr>
              <w:spacing w:after="200" w:line="276" w:lineRule="auto"/>
              <w:rPr>
                <w:lang w:val="en-US"/>
              </w:rPr>
            </w:pPr>
          </w:p>
        </w:tc>
        <w:tc>
          <w:tcPr>
            <w:tcW w:w="1028"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Всего </w:t>
            </w:r>
          </w:p>
          <w:p w:rsidR="00090FFA" w:rsidRPr="00090FFA" w:rsidRDefault="00090FFA" w:rsidP="00090FFA">
            <w:pPr>
              <w:spacing w:after="0" w:line="276" w:lineRule="auto"/>
              <w:ind w:left="135"/>
              <w:rPr>
                <w:lang w:val="en-US"/>
              </w:rPr>
            </w:pPr>
          </w:p>
        </w:tc>
        <w:tc>
          <w:tcPr>
            <w:tcW w:w="175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Контрольные работы </w:t>
            </w:r>
          </w:p>
          <w:p w:rsidR="00090FFA" w:rsidRPr="00090FFA" w:rsidRDefault="00090FFA" w:rsidP="00090FFA">
            <w:pPr>
              <w:spacing w:after="0" w:line="276" w:lineRule="auto"/>
              <w:ind w:left="135"/>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Практические работы </w:t>
            </w:r>
          </w:p>
          <w:p w:rsidR="00090FFA" w:rsidRPr="00090FFA" w:rsidRDefault="00090FFA" w:rsidP="00090FFA">
            <w:pPr>
              <w:spacing w:after="0" w:line="276" w:lineRule="auto"/>
              <w:ind w:left="135"/>
              <w:rPr>
                <w:lang w:val="en-US"/>
              </w:rPr>
            </w:pPr>
          </w:p>
        </w:tc>
        <w:tc>
          <w:tcPr>
            <w:tcW w:w="0" w:type="auto"/>
            <w:vMerge/>
            <w:tcBorders>
              <w:top w:val="nil"/>
            </w:tcBorders>
            <w:tcMar>
              <w:top w:w="50" w:type="dxa"/>
              <w:left w:w="100" w:type="dxa"/>
            </w:tcMa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Всеобщая история. 1945 год — начало XXI века</w:t>
            </w: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Раздел 1.</w:t>
            </w:r>
            <w:r w:rsidRPr="00090FFA">
              <w:rPr>
                <w:rFonts w:ascii="Times New Roman" w:hAnsi="Times New Roman"/>
                <w:color w:val="000000"/>
                <w:sz w:val="24"/>
                <w:lang w:val="en-US"/>
              </w:rPr>
              <w:t xml:space="preserve"> </w:t>
            </w:r>
            <w:r w:rsidRPr="00090FFA">
              <w:rPr>
                <w:rFonts w:ascii="Times New Roman" w:hAnsi="Times New Roman"/>
                <w:b/>
                <w:color w:val="000000"/>
                <w:sz w:val="24"/>
                <w:lang w:val="en-US"/>
              </w:rPr>
              <w:t>Введение. Мир во второй половине XX в. – начале XXI в.</w:t>
            </w: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1.1</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Введение. Мир во второй половине XX в. – начале XXI в.</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Итого по разделу</w:t>
            </w:r>
          </w:p>
        </w:tc>
        <w:tc>
          <w:tcPr>
            <w:tcW w:w="1615"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0" w:type="auto"/>
            <w:gridSpan w:val="3"/>
            <w:tcMar>
              <w:top w:w="50" w:type="dxa"/>
              <w:left w:w="100" w:type="dxa"/>
            </w:tcMar>
            <w:vAlign w:val="cente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Раздел 2.</w:t>
            </w:r>
            <w:r w:rsidRPr="00090FFA">
              <w:rPr>
                <w:rFonts w:ascii="Times New Roman" w:hAnsi="Times New Roman"/>
                <w:color w:val="000000"/>
                <w:sz w:val="24"/>
                <w:lang w:val="en-US"/>
              </w:rPr>
              <w:t xml:space="preserve"> </w:t>
            </w:r>
            <w:r w:rsidRPr="00090FFA">
              <w:rPr>
                <w:rFonts w:ascii="Times New Roman" w:hAnsi="Times New Roman"/>
                <w:b/>
                <w:color w:val="000000"/>
                <w:sz w:val="24"/>
                <w:lang w:val="en-US"/>
              </w:rPr>
              <w:t>США и страны Европы во второй половине XX в. – начале XXI в.</w:t>
            </w: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2.1</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США и страны Западной Европы во второй половине ХХ – начале XXI вв.</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4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2.2</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Страны Центральной и Восточной Европы во второй половине ХХ – начале ХХI в.</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2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Итого по разделу</w:t>
            </w:r>
          </w:p>
        </w:tc>
        <w:tc>
          <w:tcPr>
            <w:tcW w:w="1615"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6 </w:t>
            </w:r>
          </w:p>
        </w:tc>
        <w:tc>
          <w:tcPr>
            <w:tcW w:w="0" w:type="auto"/>
            <w:gridSpan w:val="3"/>
            <w:tcMar>
              <w:top w:w="50" w:type="dxa"/>
              <w:left w:w="100" w:type="dxa"/>
            </w:tcMar>
            <w:vAlign w:val="cente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Раздел 3.</w:t>
            </w:r>
            <w:r w:rsidRPr="00090FFA">
              <w:rPr>
                <w:rFonts w:ascii="Times New Roman" w:hAnsi="Times New Roman"/>
                <w:color w:val="000000"/>
                <w:sz w:val="24"/>
                <w:lang w:val="en-US"/>
              </w:rPr>
              <w:t xml:space="preserve"> </w:t>
            </w:r>
            <w:r w:rsidRPr="00090FFA">
              <w:rPr>
                <w:rFonts w:ascii="Times New Roman" w:hAnsi="Times New Roman"/>
                <w:b/>
                <w:color w:val="000000"/>
                <w:sz w:val="24"/>
                <w:lang w:val="en-US"/>
              </w:rPr>
              <w:t>Страны Азии, Африки и Латинской Америки во второй половине ХХ в. - начале XXI в.</w:t>
            </w: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3.1</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Страны Азии во второй половине ХХ в. – начале ХХI в.</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4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3.2</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Страны Ближнего и Среднего Востока во второй половине ХХ в. – начале ХХI в.</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lastRenderedPageBreak/>
              <w:t>3.3</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Страны Тропической и Южной Африки. Освобождение от колониальной зависимости</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3.4</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Страны Латинской Америки во второй половине ХХ – начале ХХI в.</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3.5</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Повторение и обобщение по разделу «Страны Азии, Африки и Латинской Америки во второй половине ХХ в. - начале XXI в.»</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Итого по разделу</w:t>
            </w:r>
          </w:p>
        </w:tc>
        <w:tc>
          <w:tcPr>
            <w:tcW w:w="1615"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8 </w:t>
            </w:r>
          </w:p>
        </w:tc>
        <w:tc>
          <w:tcPr>
            <w:tcW w:w="0" w:type="auto"/>
            <w:gridSpan w:val="3"/>
            <w:tcMar>
              <w:top w:w="50" w:type="dxa"/>
              <w:left w:w="100" w:type="dxa"/>
            </w:tcMar>
            <w:vAlign w:val="cente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Раздел 4.</w:t>
            </w:r>
            <w:r w:rsidRPr="00090FFA">
              <w:rPr>
                <w:rFonts w:ascii="Times New Roman" w:hAnsi="Times New Roman"/>
                <w:color w:val="000000"/>
                <w:sz w:val="24"/>
                <w:lang w:val="en-US"/>
              </w:rPr>
              <w:t xml:space="preserve"> </w:t>
            </w:r>
            <w:r w:rsidRPr="00090FFA">
              <w:rPr>
                <w:rFonts w:ascii="Times New Roman" w:hAnsi="Times New Roman"/>
                <w:b/>
                <w:color w:val="000000"/>
                <w:sz w:val="24"/>
                <w:lang w:val="en-US"/>
              </w:rPr>
              <w:t>Международные отношения во второй половине ХХ – начале ХХI в.</w:t>
            </w: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4.1</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Международные отношения в конце 1940-е – конце 1980-х гг.</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2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4.2</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Международные отношения в 1990-е – 2023 г.</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2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Итого по разделу</w:t>
            </w:r>
          </w:p>
        </w:tc>
        <w:tc>
          <w:tcPr>
            <w:tcW w:w="1615"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4 </w:t>
            </w:r>
          </w:p>
        </w:tc>
        <w:tc>
          <w:tcPr>
            <w:tcW w:w="0" w:type="auto"/>
            <w:gridSpan w:val="3"/>
            <w:tcMar>
              <w:top w:w="50" w:type="dxa"/>
              <w:left w:w="100" w:type="dxa"/>
            </w:tcMar>
            <w:vAlign w:val="cente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Раздел 5.</w:t>
            </w:r>
            <w:r w:rsidRPr="00090FFA">
              <w:rPr>
                <w:rFonts w:ascii="Times New Roman" w:hAnsi="Times New Roman"/>
                <w:color w:val="000000"/>
                <w:sz w:val="24"/>
                <w:lang w:val="en-US"/>
              </w:rPr>
              <w:t xml:space="preserve"> </w:t>
            </w:r>
            <w:r w:rsidRPr="00090FFA">
              <w:rPr>
                <w:rFonts w:ascii="Times New Roman" w:hAnsi="Times New Roman"/>
                <w:b/>
                <w:color w:val="000000"/>
                <w:sz w:val="24"/>
                <w:lang w:val="en-US"/>
              </w:rPr>
              <w:t>Наука и культура во второй половине ХХ в. – начале ХХI в.</w:t>
            </w: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5.1</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Наука и культура во второй половине ХХ в. – начале ХХI в.</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2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5.2</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Глобальные проблемы современности</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Итого по разделу</w:t>
            </w:r>
          </w:p>
        </w:tc>
        <w:tc>
          <w:tcPr>
            <w:tcW w:w="1615"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3 </w:t>
            </w:r>
          </w:p>
        </w:tc>
        <w:tc>
          <w:tcPr>
            <w:tcW w:w="0" w:type="auto"/>
            <w:gridSpan w:val="3"/>
            <w:tcMar>
              <w:top w:w="50" w:type="dxa"/>
              <w:left w:w="100" w:type="dxa"/>
            </w:tcMar>
            <w:vAlign w:val="cente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Раздел 6.</w:t>
            </w:r>
            <w:r w:rsidRPr="00090FFA">
              <w:rPr>
                <w:rFonts w:ascii="Times New Roman" w:hAnsi="Times New Roman"/>
                <w:color w:val="000000"/>
                <w:sz w:val="24"/>
                <w:lang w:val="en-US"/>
              </w:rPr>
              <w:t xml:space="preserve"> </w:t>
            </w:r>
            <w:r w:rsidRPr="00090FFA">
              <w:rPr>
                <w:rFonts w:ascii="Times New Roman" w:hAnsi="Times New Roman"/>
                <w:b/>
                <w:color w:val="000000"/>
                <w:sz w:val="24"/>
                <w:lang w:val="en-US"/>
              </w:rPr>
              <w:t>Повторение и обобщение по курсу «Всеобщая история. 1945 год — начало XXI века»</w:t>
            </w: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6.1</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Повторение и обобщение по курсу «Всеобщая история. 1945 год — начало XXI века»</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lastRenderedPageBreak/>
              <w:t>Итого по разделу</w:t>
            </w:r>
          </w:p>
        </w:tc>
        <w:tc>
          <w:tcPr>
            <w:tcW w:w="1615"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0" w:type="auto"/>
            <w:gridSpan w:val="3"/>
            <w:tcMar>
              <w:top w:w="50" w:type="dxa"/>
              <w:left w:w="100" w:type="dxa"/>
            </w:tcMar>
            <w:vAlign w:val="cente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История России. 1945 год – начало ХХI века</w:t>
            </w: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Раздел 1.</w:t>
            </w:r>
            <w:r w:rsidRPr="00090FFA">
              <w:rPr>
                <w:rFonts w:ascii="Times New Roman" w:hAnsi="Times New Roman"/>
                <w:color w:val="000000"/>
                <w:sz w:val="24"/>
                <w:lang w:val="en-US"/>
              </w:rPr>
              <w:t xml:space="preserve"> </w:t>
            </w:r>
            <w:r w:rsidRPr="00090FFA">
              <w:rPr>
                <w:rFonts w:ascii="Times New Roman" w:hAnsi="Times New Roman"/>
                <w:b/>
                <w:color w:val="000000"/>
                <w:sz w:val="24"/>
                <w:lang w:val="en-US"/>
              </w:rPr>
              <w:t>Введение</w:t>
            </w: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1.1</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Введение</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Итого по разделу</w:t>
            </w:r>
          </w:p>
        </w:tc>
        <w:tc>
          <w:tcPr>
            <w:tcW w:w="1615"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0" w:type="auto"/>
            <w:gridSpan w:val="3"/>
            <w:tcMar>
              <w:top w:w="50" w:type="dxa"/>
              <w:left w:w="100" w:type="dxa"/>
            </w:tcMar>
            <w:vAlign w:val="cente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Раздел 2.</w:t>
            </w:r>
            <w:r w:rsidRPr="00090FFA">
              <w:rPr>
                <w:rFonts w:ascii="Times New Roman" w:hAnsi="Times New Roman"/>
                <w:color w:val="000000"/>
                <w:sz w:val="24"/>
                <w:lang w:val="en-US"/>
              </w:rPr>
              <w:t xml:space="preserve"> </w:t>
            </w:r>
            <w:r w:rsidRPr="00090FFA">
              <w:rPr>
                <w:rFonts w:ascii="Times New Roman" w:hAnsi="Times New Roman"/>
                <w:b/>
                <w:color w:val="000000"/>
                <w:sz w:val="24"/>
                <w:lang w:val="en-US"/>
              </w:rPr>
              <w:t>СССР в 1945 – 1991 гг.</w:t>
            </w: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2.1</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СССР в послевоенные годы</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4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2.2</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СССР в 1953 – 1964 гг.</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7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2.3</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СССР в 1964 - 1985 гг.</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8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2.4</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СССР в 1985 – 1991 гг.</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5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2.5</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Наш край в 1945 – 1991 гг.</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2.6</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Обобщение по теме «СССР в 1964 – 1991 гг.»</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Итого по разделу</w:t>
            </w:r>
          </w:p>
        </w:tc>
        <w:tc>
          <w:tcPr>
            <w:tcW w:w="1615"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26 </w:t>
            </w:r>
          </w:p>
        </w:tc>
        <w:tc>
          <w:tcPr>
            <w:tcW w:w="0" w:type="auto"/>
            <w:gridSpan w:val="3"/>
            <w:tcMar>
              <w:top w:w="50" w:type="dxa"/>
              <w:left w:w="100" w:type="dxa"/>
            </w:tcMar>
            <w:vAlign w:val="cente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Раздел 3.</w:t>
            </w:r>
            <w:r w:rsidRPr="00090FFA">
              <w:rPr>
                <w:rFonts w:ascii="Times New Roman" w:hAnsi="Times New Roman"/>
                <w:color w:val="000000"/>
                <w:sz w:val="24"/>
                <w:lang w:val="en-US"/>
              </w:rPr>
              <w:t xml:space="preserve"> </w:t>
            </w:r>
            <w:r w:rsidRPr="00090FFA">
              <w:rPr>
                <w:rFonts w:ascii="Times New Roman" w:hAnsi="Times New Roman"/>
                <w:b/>
                <w:color w:val="000000"/>
                <w:sz w:val="24"/>
                <w:lang w:val="en-US"/>
              </w:rPr>
              <w:t>Российская Федерация в 1992 – начале 2020-х гг.</w:t>
            </w: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3.1</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Российская Федерация в 1990-е гг.</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5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3.2</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Россия в ХХI веке</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10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3.3</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Наш край в 1992 - 2022 гг.</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3.4</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Повторение и обобщение по теме «Российская Федерация в 1992 – начале 2020-х гг.»</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Итого по разделу</w:t>
            </w:r>
          </w:p>
        </w:tc>
        <w:tc>
          <w:tcPr>
            <w:tcW w:w="1615"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17 </w:t>
            </w:r>
          </w:p>
        </w:tc>
        <w:tc>
          <w:tcPr>
            <w:tcW w:w="0" w:type="auto"/>
            <w:gridSpan w:val="3"/>
            <w:tcMar>
              <w:top w:w="50" w:type="dxa"/>
              <w:left w:w="100" w:type="dxa"/>
            </w:tcMar>
            <w:vAlign w:val="cente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6"/>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Раздел 4.</w:t>
            </w:r>
            <w:r w:rsidRPr="00090FFA">
              <w:rPr>
                <w:rFonts w:ascii="Times New Roman" w:hAnsi="Times New Roman"/>
                <w:color w:val="000000"/>
                <w:sz w:val="24"/>
                <w:lang w:val="en-US"/>
              </w:rPr>
              <w:t xml:space="preserve"> </w:t>
            </w:r>
            <w:r w:rsidRPr="00090FFA">
              <w:rPr>
                <w:rFonts w:ascii="Times New Roman" w:hAnsi="Times New Roman"/>
                <w:b/>
                <w:color w:val="000000"/>
                <w:sz w:val="24"/>
                <w:lang w:val="en-US"/>
              </w:rPr>
              <w:t>Итоговое обобщение</w:t>
            </w:r>
          </w:p>
        </w:tc>
      </w:tr>
      <w:tr w:rsidR="00090FFA" w:rsidRPr="00090FFA" w:rsidTr="009F5B6C">
        <w:trPr>
          <w:trHeight w:val="144"/>
          <w:tblCellSpacing w:w="20" w:type="nil"/>
        </w:trPr>
        <w:tc>
          <w:tcPr>
            <w:tcW w:w="52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4.1</w:t>
            </w:r>
          </w:p>
        </w:tc>
        <w:tc>
          <w:tcPr>
            <w:tcW w:w="246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Итоговое обобщение</w:t>
            </w:r>
          </w:p>
        </w:tc>
        <w:tc>
          <w:tcPr>
            <w:tcW w:w="1028"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2789"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lastRenderedPageBreak/>
              <w:t>Итого по разделу</w:t>
            </w:r>
          </w:p>
        </w:tc>
        <w:tc>
          <w:tcPr>
            <w:tcW w:w="1615"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0" w:type="auto"/>
            <w:gridSpan w:val="3"/>
            <w:tcMar>
              <w:top w:w="50" w:type="dxa"/>
              <w:left w:w="100" w:type="dxa"/>
            </w:tcMar>
            <w:vAlign w:val="cente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ОБЩЕЕ КОЛИЧЕСТВО ЧАСОВ ПО ПРОГРАММЕ</w:t>
            </w:r>
          </w:p>
        </w:tc>
        <w:tc>
          <w:tcPr>
            <w:tcW w:w="1615"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68 </w:t>
            </w:r>
          </w:p>
        </w:tc>
        <w:tc>
          <w:tcPr>
            <w:tcW w:w="175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0 </w:t>
            </w:r>
          </w:p>
        </w:tc>
        <w:tc>
          <w:tcPr>
            <w:tcW w:w="1841"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0 </w:t>
            </w:r>
          </w:p>
        </w:tc>
        <w:tc>
          <w:tcPr>
            <w:tcW w:w="2789" w:type="dxa"/>
            <w:tcMar>
              <w:top w:w="50" w:type="dxa"/>
              <w:left w:w="100" w:type="dxa"/>
            </w:tcMar>
            <w:vAlign w:val="center"/>
          </w:tcPr>
          <w:p w:rsidR="00090FFA" w:rsidRPr="00090FFA" w:rsidRDefault="00090FFA" w:rsidP="00090FFA">
            <w:pPr>
              <w:spacing w:after="200" w:line="276" w:lineRule="auto"/>
              <w:rPr>
                <w:lang w:val="en-US"/>
              </w:rPr>
            </w:pPr>
          </w:p>
        </w:tc>
      </w:tr>
    </w:tbl>
    <w:p w:rsidR="00090FFA" w:rsidRPr="00090FFA" w:rsidRDefault="00090FFA" w:rsidP="00090FFA">
      <w:pPr>
        <w:spacing w:after="200" w:line="276" w:lineRule="auto"/>
        <w:rPr>
          <w:lang w:val="en-US"/>
        </w:rPr>
        <w:sectPr w:rsidR="00090FFA" w:rsidRPr="00090FFA">
          <w:pgSz w:w="16383" w:h="11906" w:orient="landscape"/>
          <w:pgMar w:top="1134" w:right="850" w:bottom="1134" w:left="1701" w:header="720" w:footer="720" w:gutter="0"/>
          <w:cols w:space="720"/>
        </w:sectPr>
      </w:pPr>
    </w:p>
    <w:p w:rsidR="00090FFA" w:rsidRPr="00090FFA" w:rsidRDefault="00090FFA" w:rsidP="00090FFA">
      <w:pPr>
        <w:spacing w:after="200" w:line="276" w:lineRule="auto"/>
        <w:rPr>
          <w:lang w:val="en-US"/>
        </w:rPr>
        <w:sectPr w:rsidR="00090FFA" w:rsidRPr="00090FFA">
          <w:pgSz w:w="16383" w:h="11906" w:orient="landscape"/>
          <w:pgMar w:top="1134" w:right="850" w:bottom="1134" w:left="1701" w:header="720" w:footer="720" w:gutter="0"/>
          <w:cols w:space="720"/>
        </w:sectPr>
      </w:pPr>
    </w:p>
    <w:p w:rsidR="00090FFA" w:rsidRPr="00090FFA" w:rsidRDefault="00090FFA" w:rsidP="00090FFA">
      <w:pPr>
        <w:spacing w:after="0" w:line="276" w:lineRule="auto"/>
        <w:ind w:left="120"/>
        <w:rPr>
          <w:lang w:val="en-US"/>
        </w:rPr>
      </w:pPr>
      <w:bookmarkStart w:id="13" w:name="block-26869334"/>
      <w:bookmarkEnd w:id="12"/>
      <w:r w:rsidRPr="00090FFA">
        <w:rPr>
          <w:rFonts w:ascii="Times New Roman" w:hAnsi="Times New Roman"/>
          <w:b/>
          <w:color w:val="000000"/>
          <w:sz w:val="28"/>
          <w:lang w:val="en-US"/>
        </w:rPr>
        <w:lastRenderedPageBreak/>
        <w:t xml:space="preserve"> ПОУРОЧНОЕ ПЛАНИРОВАНИЕ </w:t>
      </w:r>
    </w:p>
    <w:p w:rsidR="00090FFA" w:rsidRPr="00090FFA" w:rsidRDefault="00090FFA" w:rsidP="00090FFA">
      <w:pPr>
        <w:spacing w:after="0" w:line="276" w:lineRule="auto"/>
        <w:ind w:left="120"/>
        <w:rPr>
          <w:lang w:val="en-US"/>
        </w:rPr>
      </w:pPr>
      <w:r w:rsidRPr="00090FFA">
        <w:rPr>
          <w:rFonts w:ascii="Times New Roman" w:hAnsi="Times New Roman"/>
          <w:b/>
          <w:color w:val="000000"/>
          <w:sz w:val="28"/>
          <w:lang w:val="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146"/>
        <w:gridCol w:w="987"/>
        <w:gridCol w:w="1841"/>
        <w:gridCol w:w="1910"/>
        <w:gridCol w:w="1423"/>
        <w:gridCol w:w="2221"/>
        <w:gridCol w:w="1466"/>
      </w:tblGrid>
      <w:tr w:rsidR="00090FFA" w:rsidRPr="00090FFA" w:rsidTr="009F5B6C">
        <w:trPr>
          <w:trHeight w:val="144"/>
          <w:tblCellSpacing w:w="20" w:type="nil"/>
        </w:trPr>
        <w:tc>
          <w:tcPr>
            <w:tcW w:w="286" w:type="dxa"/>
            <w:vMerge w:val="restart"/>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 п/п </w:t>
            </w:r>
          </w:p>
          <w:p w:rsidR="00090FFA" w:rsidRPr="00090FFA" w:rsidRDefault="00090FFA" w:rsidP="00090FFA">
            <w:pPr>
              <w:spacing w:after="0" w:line="276" w:lineRule="auto"/>
              <w:ind w:left="135"/>
              <w:rPr>
                <w:lang w:val="en-US"/>
              </w:rPr>
            </w:pPr>
          </w:p>
        </w:tc>
        <w:tc>
          <w:tcPr>
            <w:tcW w:w="2904" w:type="dxa"/>
            <w:vMerge w:val="restart"/>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Тема урока </w:t>
            </w:r>
          </w:p>
          <w:p w:rsidR="00090FFA" w:rsidRPr="00090FFA" w:rsidRDefault="00090FFA" w:rsidP="00090FFA">
            <w:pPr>
              <w:spacing w:after="0" w:line="276" w:lineRule="auto"/>
              <w:ind w:left="135"/>
              <w:rPr>
                <w:lang w:val="en-US"/>
              </w:rPr>
            </w:pPr>
          </w:p>
        </w:tc>
        <w:tc>
          <w:tcPr>
            <w:tcW w:w="0" w:type="auto"/>
            <w:gridSpan w:val="3"/>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b/>
                <w:color w:val="000000"/>
                <w:sz w:val="24"/>
                <w:lang w:val="en-US"/>
              </w:rPr>
              <w:t>Количество часов</w:t>
            </w:r>
          </w:p>
        </w:tc>
        <w:tc>
          <w:tcPr>
            <w:tcW w:w="1120" w:type="dxa"/>
            <w:vMerge w:val="restart"/>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Дата изучения </w:t>
            </w:r>
          </w:p>
          <w:p w:rsidR="00090FFA" w:rsidRPr="00090FFA" w:rsidRDefault="00090FFA" w:rsidP="00090FFA">
            <w:pPr>
              <w:spacing w:after="0" w:line="276" w:lineRule="auto"/>
              <w:ind w:left="135"/>
              <w:rPr>
                <w:lang w:val="en-US"/>
              </w:rPr>
            </w:pPr>
          </w:p>
        </w:tc>
        <w:tc>
          <w:tcPr>
            <w:tcW w:w="1792" w:type="dxa"/>
            <w:vMerge w:val="restart"/>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Электронные цифровые образовательные ресурсы </w:t>
            </w:r>
          </w:p>
          <w:p w:rsidR="00090FFA" w:rsidRPr="00090FFA" w:rsidRDefault="00090FFA" w:rsidP="00090FFA">
            <w:pPr>
              <w:spacing w:after="0" w:line="276" w:lineRule="auto"/>
              <w:ind w:left="135"/>
              <w:rPr>
                <w:lang w:val="en-US"/>
              </w:rPr>
            </w:pPr>
          </w:p>
        </w:tc>
        <w:tc>
          <w:tcPr>
            <w:tcW w:w="1008" w:type="dxa"/>
            <w:vMerge w:val="restart"/>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Домашнее задание </w:t>
            </w:r>
          </w:p>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vMerge/>
            <w:tcBorders>
              <w:top w:val="nil"/>
            </w:tcBorders>
            <w:tcMar>
              <w:top w:w="50" w:type="dxa"/>
              <w:left w:w="100" w:type="dxa"/>
            </w:tcMar>
          </w:tcPr>
          <w:p w:rsidR="00090FFA" w:rsidRPr="00090FFA" w:rsidRDefault="00090FFA" w:rsidP="00090FFA">
            <w:pPr>
              <w:spacing w:after="200" w:line="276" w:lineRule="auto"/>
              <w:rPr>
                <w:lang w:val="en-US"/>
              </w:rPr>
            </w:pPr>
          </w:p>
        </w:tc>
        <w:tc>
          <w:tcPr>
            <w:tcW w:w="0" w:type="auto"/>
            <w:vMerge/>
            <w:tcBorders>
              <w:top w:val="nil"/>
            </w:tcBorders>
            <w:tcMar>
              <w:top w:w="50" w:type="dxa"/>
              <w:left w:w="100" w:type="dxa"/>
            </w:tcMar>
          </w:tcPr>
          <w:p w:rsidR="00090FFA" w:rsidRPr="00090FFA" w:rsidRDefault="00090FFA" w:rsidP="00090FFA">
            <w:pPr>
              <w:spacing w:after="200" w:line="276" w:lineRule="auto"/>
              <w:rPr>
                <w:lang w:val="en-US"/>
              </w:rPr>
            </w:pPr>
          </w:p>
        </w:tc>
        <w:tc>
          <w:tcPr>
            <w:tcW w:w="67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Всего </w:t>
            </w:r>
          </w:p>
          <w:p w:rsidR="00090FFA" w:rsidRPr="00090FFA" w:rsidRDefault="00090FFA" w:rsidP="00090FFA">
            <w:pPr>
              <w:spacing w:after="0" w:line="276" w:lineRule="auto"/>
              <w:ind w:left="135"/>
              <w:rPr>
                <w:lang w:val="en-US"/>
              </w:rPr>
            </w:pPr>
          </w:p>
        </w:tc>
        <w:tc>
          <w:tcPr>
            <w:tcW w:w="134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Контрольные работы </w:t>
            </w:r>
          </w:p>
          <w:p w:rsidR="00090FFA" w:rsidRPr="00090FFA" w:rsidRDefault="00090FFA" w:rsidP="00090FFA">
            <w:pPr>
              <w:spacing w:after="0" w:line="276" w:lineRule="auto"/>
              <w:ind w:left="135"/>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Практические работы </w:t>
            </w:r>
          </w:p>
          <w:p w:rsidR="00090FFA" w:rsidRPr="00090FFA" w:rsidRDefault="00090FFA" w:rsidP="00090FFA">
            <w:pPr>
              <w:spacing w:after="0" w:line="276" w:lineRule="auto"/>
              <w:ind w:left="135"/>
              <w:rPr>
                <w:lang w:val="en-US"/>
              </w:rPr>
            </w:pPr>
          </w:p>
        </w:tc>
        <w:tc>
          <w:tcPr>
            <w:tcW w:w="0" w:type="auto"/>
            <w:vMerge/>
            <w:tcBorders>
              <w:top w:val="nil"/>
            </w:tcBorders>
            <w:tcMar>
              <w:top w:w="50" w:type="dxa"/>
              <w:left w:w="100" w:type="dxa"/>
            </w:tcMar>
          </w:tcPr>
          <w:p w:rsidR="00090FFA" w:rsidRPr="00090FFA" w:rsidRDefault="00090FFA" w:rsidP="00090FFA">
            <w:pPr>
              <w:spacing w:after="200" w:line="276" w:lineRule="auto"/>
              <w:rPr>
                <w:lang w:val="en-US"/>
              </w:rPr>
            </w:pPr>
          </w:p>
        </w:tc>
        <w:tc>
          <w:tcPr>
            <w:tcW w:w="0" w:type="auto"/>
            <w:vMerge/>
            <w:tcBorders>
              <w:top w:val="nil"/>
            </w:tcBorders>
            <w:tcMar>
              <w:top w:w="50" w:type="dxa"/>
              <w:left w:w="100" w:type="dxa"/>
            </w:tcMar>
          </w:tcPr>
          <w:p w:rsidR="00090FFA" w:rsidRPr="00090FFA" w:rsidRDefault="00090FFA" w:rsidP="00090FFA">
            <w:pPr>
              <w:spacing w:after="200" w:line="276" w:lineRule="auto"/>
              <w:rPr>
                <w:lang w:val="en-US"/>
              </w:rPr>
            </w:pPr>
          </w:p>
        </w:tc>
        <w:tc>
          <w:tcPr>
            <w:tcW w:w="0" w:type="auto"/>
            <w:vMerge/>
            <w:tcBorders>
              <w:top w:val="nil"/>
            </w:tcBorders>
            <w:tcMar>
              <w:top w:w="50" w:type="dxa"/>
              <w:left w:w="100" w:type="dxa"/>
            </w:tcMa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Введение во Всеобщую историю начала ХХ в.</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06.09.2023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Мир накануне Первой мировой войны</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07.09.2023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Первая мировая война. 1914 – 1918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13.09.2023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Повторительно-обобщающий урок по теме «Мир накануне и в годы Первой Мировой войны»</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14.09.2023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Распад империй и образование новых национальных государств в Европе</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20.09.2023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Версальско-Вашингтонская система международных отношений</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21.09.2023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7</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Страны Европы и Северной Америки в 1920-е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27.09.2023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lastRenderedPageBreak/>
              <w:t>8</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Итальянский фашизм. Авторитарные режимы в Европе.</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28.09.2023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9</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Великая депрессия. Преобразования Ф. Рузвельта в США</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04.10.2023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10</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Германский нацизм. Нарастание агрессии в мире.</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05.10.2023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11</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Рост международной напряженности в 1930-е гг. Гражданская война в Испании</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11.10.2023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12</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Повторительно-обобщающий урок по теме «Страны Европы и Северной Америки в 1920-е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12.10.2023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13</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Страны Азии, Африки и Латинской Америки в 1918 – 1930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18.10.2023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14</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Страны Азии, Африки и Латинской Америки в 1918 – 1930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19.10.2023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15</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Международные отношения в 1930-е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25.10.2023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16</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Развитие науки и культуры в 1914 – 1930-х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26.10.2023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lastRenderedPageBreak/>
              <w:t>17</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Развитие науки и культуры в 1914 – 1930-х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08.11.2023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18</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Повторительно-обобщающий урок по теме «Мир в 1918 – 1938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09.11.2023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19</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Начальный период Второй мировой войны</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15.11.2023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20</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Начало Великой Отечественной войны и войны на Тихом океане</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16.11.2023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21</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Коренной перелом во Второй мировой войне</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22.11.2023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22</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Разгром Германии, Японии и их союзников</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23.11.2023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23</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Повторительно-обобщающий урок по курсу «Всеобщая история. 1914 – 1945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29.11.2023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24</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Введение в Историю России начала ХХ в.</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30.11.2023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25</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Россия и мир накануне Первой мировой войны</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06.12.2023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26</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Российская армия на фронтах Первой мировой войны</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07.12.2023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27</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Нарастание революционных настроений. Власть, </w:t>
            </w:r>
            <w:r w:rsidRPr="00090FFA">
              <w:rPr>
                <w:rFonts w:ascii="Times New Roman" w:hAnsi="Times New Roman"/>
                <w:color w:val="000000"/>
                <w:sz w:val="24"/>
                <w:lang w:val="en-US"/>
              </w:rPr>
              <w:lastRenderedPageBreak/>
              <w:t>экономика и общество в годы Первой мировой войны</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lastRenderedPageBreak/>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13.12.2023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lastRenderedPageBreak/>
              <w:t>28</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Российская революция. Февраль 1917 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14.12.2023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29</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Российская революция. Октябрь 1917 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20.12.2023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30</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Первые революционные преобразования большевиков</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21.12.2023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31</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Экономическая политика советской власти</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27.12.2023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32</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Гражданская война: истоки и основные участники.</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28.12.2023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33</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 фронтах Гражданской войны.</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10.01.2024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34</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Революция и Гражданская война на национальных окраинах</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11.01.2024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35</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Идеология и культура в годы Гражданской войны. Перемены в повседневной жизни и общественных настроениях</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17.01.2024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36</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Наш край в 1914 – 1922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18.01.2024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lastRenderedPageBreak/>
              <w:t>37</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Повторительно- обобщающий урок по теме «Россия в 1914 – 1922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24.01.2024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38</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Экономический и политический кризис начала 1920-х гг. Переход к нэпу</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25.01.2024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39</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Экономическое и социальное развитие в годы нэпа</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31.01.2024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40</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Образование СССР. Национальная политика в 1920-е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01.02.2024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41</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Политическое развитие в 1920-е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07.02.2024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42</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Международное положение и внешняя политика СССР в 1920-е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08.02.2024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43</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Культурное пространство советского общества в 1920-е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14.02.2024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44</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«Великий перелом». Индустриализация</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15.02.2024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45</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Коллективизация сельского хозяйства</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21.02.2024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lastRenderedPageBreak/>
              <w:t>46</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Политическая система и национальная политика СССР в 1930-е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22.02.2024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47</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Культурное пространство советского общества в 1930-е гг.: создание «нового человека</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28.02.2024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48</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Развитие науки, образования, здравоохранения в 1930-е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29.02.2024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49</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Советское искусство 1930-х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06.03.2024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50</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Повседневная жизнь населения в 1930-е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07.03.2024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51</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СССР и мировое сообщество в 1929 – 1939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13.03.2024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52</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СССР накануне Великой Отечественной войны.</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14.03.2024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53</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Наш край в 1920 – 1930-е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20.03.2024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54</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Повторительно-обобщающий урок по разделу «Советский Союз в 1920 – 1930-е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21.03.2024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55</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Начало Великой Отечественной войны</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03.04.2024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lastRenderedPageBreak/>
              <w:t>56</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Битва за Москву и блокада Ленинграда</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04.04.2024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57</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Фронт за линией фронта</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10.04.2024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58</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Единство фронта и тыла</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11.04.2024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59</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Сталинградская битва. Начало коренного перелома в ходе войны</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17.04.2024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60</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Курская битва. Завершение коренного перелома</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18.04.2024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61</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«Десять сталинских ударов» и изгнание врага с территории СССР</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24.04.2024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62</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Наука и культура в годы войны</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25.04.2024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63</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Освобождение народов Европы. Победа СССР в Великой Отечественной войне</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08.05.2024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64</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Освобождение народов Европы. Победа СССР в Великой Отечественной войне</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15.05.2024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65</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Война с Японией. Окончание Второй мировой войны</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16.05.2024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lastRenderedPageBreak/>
              <w:t>66</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Окончание Второй мировой войны. Итоги и уроки.</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22.05.2024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67</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Наш край в 1941 – 1945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23.05.2024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286"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68</w:t>
            </w:r>
          </w:p>
        </w:tc>
        <w:tc>
          <w:tcPr>
            <w:tcW w:w="2904"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Повторительно-обобщающий урок по теме «Великая Отечественная война 1941 – 1945 гг.»</w:t>
            </w:r>
          </w:p>
        </w:tc>
        <w:tc>
          <w:tcPr>
            <w:tcW w:w="672"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20"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 29.05.2024 </w:t>
            </w:r>
          </w:p>
        </w:tc>
        <w:tc>
          <w:tcPr>
            <w:tcW w:w="17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c>
          <w:tcPr>
            <w:tcW w:w="1008" w:type="dxa"/>
            <w:tcMar>
              <w:top w:w="50" w:type="dxa"/>
              <w:left w:w="100" w:type="dxa"/>
            </w:tcMar>
            <w:vAlign w:val="center"/>
          </w:tcPr>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ОБЩЕЕ КОЛИЧЕСТВО ЧАСОВ ПО ПРОГРАММЕ</w:t>
            </w:r>
          </w:p>
        </w:tc>
        <w:tc>
          <w:tcPr>
            <w:tcW w:w="1056"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68 </w:t>
            </w:r>
          </w:p>
        </w:tc>
        <w:tc>
          <w:tcPr>
            <w:tcW w:w="1344"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0 </w:t>
            </w:r>
          </w:p>
        </w:tc>
        <w:tc>
          <w:tcPr>
            <w:tcW w:w="1456"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0 </w:t>
            </w:r>
          </w:p>
        </w:tc>
        <w:tc>
          <w:tcPr>
            <w:tcW w:w="0" w:type="auto"/>
            <w:gridSpan w:val="3"/>
            <w:tcMar>
              <w:top w:w="50" w:type="dxa"/>
              <w:left w:w="100" w:type="dxa"/>
            </w:tcMar>
            <w:vAlign w:val="center"/>
          </w:tcPr>
          <w:p w:rsidR="00090FFA" w:rsidRPr="00090FFA" w:rsidRDefault="00090FFA" w:rsidP="00090FFA">
            <w:pPr>
              <w:spacing w:after="200" w:line="276" w:lineRule="auto"/>
              <w:rPr>
                <w:lang w:val="en-US"/>
              </w:rPr>
            </w:pPr>
          </w:p>
        </w:tc>
      </w:tr>
    </w:tbl>
    <w:p w:rsidR="00090FFA" w:rsidRPr="00090FFA" w:rsidRDefault="00090FFA" w:rsidP="00090FFA">
      <w:pPr>
        <w:spacing w:after="200" w:line="276" w:lineRule="auto"/>
        <w:rPr>
          <w:lang w:val="en-US"/>
        </w:rPr>
        <w:sectPr w:rsidR="00090FFA" w:rsidRPr="00090FFA">
          <w:pgSz w:w="16383" w:h="11906" w:orient="landscape"/>
          <w:pgMar w:top="1134" w:right="850" w:bottom="1134" w:left="1701" w:header="720" w:footer="720" w:gutter="0"/>
          <w:cols w:space="720"/>
        </w:sectPr>
      </w:pPr>
    </w:p>
    <w:p w:rsidR="00090FFA" w:rsidRPr="00090FFA" w:rsidRDefault="00090FFA" w:rsidP="00090FFA">
      <w:pPr>
        <w:spacing w:after="0" w:line="276" w:lineRule="auto"/>
        <w:ind w:left="120"/>
        <w:rPr>
          <w:lang w:val="en-US"/>
        </w:rPr>
      </w:pPr>
      <w:r w:rsidRPr="00090FFA">
        <w:rPr>
          <w:rFonts w:ascii="Times New Roman" w:hAnsi="Times New Roman"/>
          <w:b/>
          <w:color w:val="000000"/>
          <w:sz w:val="28"/>
          <w:lang w:val="en-US"/>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1"/>
        <w:gridCol w:w="4244"/>
        <w:gridCol w:w="1268"/>
        <w:gridCol w:w="1841"/>
        <w:gridCol w:w="1910"/>
        <w:gridCol w:w="1347"/>
        <w:gridCol w:w="2221"/>
      </w:tblGrid>
      <w:tr w:rsidR="00090FFA" w:rsidRPr="00090FFA" w:rsidTr="009F5B6C">
        <w:trPr>
          <w:trHeight w:val="144"/>
          <w:tblCellSpacing w:w="20" w:type="nil"/>
        </w:trPr>
        <w:tc>
          <w:tcPr>
            <w:tcW w:w="389" w:type="dxa"/>
            <w:vMerge w:val="restart"/>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 п/п </w:t>
            </w:r>
          </w:p>
          <w:p w:rsidR="00090FFA" w:rsidRPr="00090FFA" w:rsidRDefault="00090FFA" w:rsidP="00090FFA">
            <w:pPr>
              <w:spacing w:after="0" w:line="276" w:lineRule="auto"/>
              <w:ind w:left="135"/>
              <w:rPr>
                <w:lang w:val="en-US"/>
              </w:rPr>
            </w:pPr>
          </w:p>
        </w:tc>
        <w:tc>
          <w:tcPr>
            <w:tcW w:w="2992" w:type="dxa"/>
            <w:vMerge w:val="restart"/>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Тема урока </w:t>
            </w:r>
          </w:p>
          <w:p w:rsidR="00090FFA" w:rsidRPr="00090FFA" w:rsidRDefault="00090FFA" w:rsidP="00090FFA">
            <w:pPr>
              <w:spacing w:after="0" w:line="276" w:lineRule="auto"/>
              <w:ind w:left="135"/>
              <w:rPr>
                <w:lang w:val="en-US"/>
              </w:rPr>
            </w:pPr>
          </w:p>
        </w:tc>
        <w:tc>
          <w:tcPr>
            <w:tcW w:w="0" w:type="auto"/>
            <w:gridSpan w:val="3"/>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b/>
                <w:color w:val="000000"/>
                <w:sz w:val="24"/>
                <w:lang w:val="en-US"/>
              </w:rPr>
              <w:t>Количество часов</w:t>
            </w:r>
          </w:p>
        </w:tc>
        <w:tc>
          <w:tcPr>
            <w:tcW w:w="1171" w:type="dxa"/>
            <w:vMerge w:val="restart"/>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Дата изучения </w:t>
            </w:r>
          </w:p>
          <w:p w:rsidR="00090FFA" w:rsidRPr="00090FFA" w:rsidRDefault="00090FFA" w:rsidP="00090FFA">
            <w:pPr>
              <w:spacing w:after="0" w:line="276" w:lineRule="auto"/>
              <w:ind w:left="135"/>
              <w:rPr>
                <w:lang w:val="en-US"/>
              </w:rPr>
            </w:pPr>
          </w:p>
        </w:tc>
        <w:tc>
          <w:tcPr>
            <w:tcW w:w="1999" w:type="dxa"/>
            <w:vMerge w:val="restart"/>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Электронные цифровые образовательные ресурсы </w:t>
            </w:r>
          </w:p>
          <w:p w:rsidR="00090FFA" w:rsidRPr="00090FFA" w:rsidRDefault="00090FFA" w:rsidP="00090FFA">
            <w:pPr>
              <w:spacing w:after="0" w:line="276" w:lineRule="auto"/>
              <w:ind w:left="135"/>
              <w:rPr>
                <w:lang w:val="en-US"/>
              </w:rPr>
            </w:pPr>
          </w:p>
        </w:tc>
      </w:tr>
      <w:tr w:rsidR="00090FFA" w:rsidRPr="00090FFA" w:rsidTr="009F5B6C">
        <w:trPr>
          <w:trHeight w:val="144"/>
          <w:tblCellSpacing w:w="20" w:type="nil"/>
        </w:trPr>
        <w:tc>
          <w:tcPr>
            <w:tcW w:w="0" w:type="auto"/>
            <w:vMerge/>
            <w:tcBorders>
              <w:top w:val="nil"/>
            </w:tcBorders>
            <w:tcMar>
              <w:top w:w="50" w:type="dxa"/>
              <w:left w:w="100" w:type="dxa"/>
            </w:tcMar>
          </w:tcPr>
          <w:p w:rsidR="00090FFA" w:rsidRPr="00090FFA" w:rsidRDefault="00090FFA" w:rsidP="00090FFA">
            <w:pPr>
              <w:spacing w:after="200" w:line="276" w:lineRule="auto"/>
              <w:rPr>
                <w:lang w:val="en-US"/>
              </w:rPr>
            </w:pPr>
          </w:p>
        </w:tc>
        <w:tc>
          <w:tcPr>
            <w:tcW w:w="0" w:type="auto"/>
            <w:vMerge/>
            <w:tcBorders>
              <w:top w:val="nil"/>
            </w:tcBorders>
            <w:tcMar>
              <w:top w:w="50" w:type="dxa"/>
              <w:left w:w="100" w:type="dxa"/>
            </w:tcMar>
          </w:tcPr>
          <w:p w:rsidR="00090FFA" w:rsidRPr="00090FFA" w:rsidRDefault="00090FFA" w:rsidP="00090FFA">
            <w:pPr>
              <w:spacing w:after="200" w:line="276" w:lineRule="auto"/>
              <w:rPr>
                <w:lang w:val="en-US"/>
              </w:rPr>
            </w:pPr>
          </w:p>
        </w:tc>
        <w:tc>
          <w:tcPr>
            <w:tcW w:w="84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Всего </w:t>
            </w:r>
          </w:p>
          <w:p w:rsidR="00090FFA" w:rsidRPr="00090FFA" w:rsidRDefault="00090FFA" w:rsidP="00090FFA">
            <w:pPr>
              <w:spacing w:after="0" w:line="276" w:lineRule="auto"/>
              <w:ind w:left="135"/>
              <w:rPr>
                <w:lang w:val="en-US"/>
              </w:rPr>
            </w:pPr>
          </w:p>
        </w:tc>
        <w:tc>
          <w:tcPr>
            <w:tcW w:w="1551"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Контрольные работы </w:t>
            </w:r>
          </w:p>
          <w:p w:rsidR="00090FFA" w:rsidRPr="00090FFA" w:rsidRDefault="00090FFA" w:rsidP="00090FFA">
            <w:pPr>
              <w:spacing w:after="0" w:line="276" w:lineRule="auto"/>
              <w:ind w:left="135"/>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b/>
                <w:color w:val="000000"/>
                <w:sz w:val="24"/>
                <w:lang w:val="en-US"/>
              </w:rPr>
              <w:t xml:space="preserve">Практические работы </w:t>
            </w:r>
          </w:p>
          <w:p w:rsidR="00090FFA" w:rsidRPr="00090FFA" w:rsidRDefault="00090FFA" w:rsidP="00090FFA">
            <w:pPr>
              <w:spacing w:after="0" w:line="276" w:lineRule="auto"/>
              <w:ind w:left="135"/>
              <w:rPr>
                <w:lang w:val="en-US"/>
              </w:rPr>
            </w:pPr>
          </w:p>
        </w:tc>
        <w:tc>
          <w:tcPr>
            <w:tcW w:w="0" w:type="auto"/>
            <w:vMerge/>
            <w:tcBorders>
              <w:top w:val="nil"/>
            </w:tcBorders>
            <w:tcMar>
              <w:top w:w="50" w:type="dxa"/>
              <w:left w:w="100" w:type="dxa"/>
            </w:tcMar>
          </w:tcPr>
          <w:p w:rsidR="00090FFA" w:rsidRPr="00090FFA" w:rsidRDefault="00090FFA" w:rsidP="00090FFA">
            <w:pPr>
              <w:spacing w:after="200" w:line="276" w:lineRule="auto"/>
              <w:rPr>
                <w:lang w:val="en-US"/>
              </w:rPr>
            </w:pPr>
          </w:p>
        </w:tc>
        <w:tc>
          <w:tcPr>
            <w:tcW w:w="0" w:type="auto"/>
            <w:vMerge/>
            <w:tcBorders>
              <w:top w:val="nil"/>
            </w:tcBorders>
            <w:tcMar>
              <w:top w:w="50" w:type="dxa"/>
              <w:left w:w="100" w:type="dxa"/>
            </w:tcMar>
          </w:tcPr>
          <w:p w:rsidR="00090FFA" w:rsidRPr="00090FFA" w:rsidRDefault="00090FFA" w:rsidP="00090FFA">
            <w:pPr>
              <w:spacing w:after="200" w:line="276" w:lineRule="auto"/>
              <w:rPr>
                <w:lang w:val="en-US"/>
              </w:rPr>
            </w:pP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Введение. Мир во второй половине XX в. – начале XXI в.</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Начало холодной войны и формирование биполярной системы</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США и страны Западной Европы во второй половине ХХ в.</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США и страны Западной Европы во второй половине ХХ в.</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США и страны Западной Европы в конце ХХ – начале XXI в.</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Страны Центральной и Восточной Европы во второй половине ХХ – начале ХХI в.</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7</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Страны Центральной и Восточной Европы во второй половине ХХ – начале ХХI в.</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8</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Страны Восточной и Юго-Восточной Азии в 1940 – 1970-х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9</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Страны Азии: социалистический выбор развития</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10</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Страны Восточной Азии во второй половине ХХ в. – начале ХХI в.</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lastRenderedPageBreak/>
              <w:t>11</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Страны Южной и Юго-Восточной Азии во второй половине ХХ в. – начале ХХI в.</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12</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Страны Ближнего и Среднего Востока во второй половине ХХ в. – начале ХХI в.</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13</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Страны Тропической и Южной Африки. Освобождение от колониальной зависимости</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14</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Страны Латинской Америки во второй половине ХХ – начале ХХI в.</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15</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Повторительно-обобщающий урок по разделу «Страны Азии, Африки и Латинской Америки во второй половине ХХ в. - начале XXI в.»</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16</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Международные отношения в конце 1940-е – конце 1980-х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17</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Международные отношения в конце 1940-е – конце 1980-х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18</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Международные отношения в 1990-е – 2023 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19</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Международные отношения в 1990-е – 2023 г. Кризис глобального доминирования Запада.</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20</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Развития науки во второй половине ХХ в. – начале ХХI в.</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lastRenderedPageBreak/>
              <w:t>21</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Развитие культуры и искусства во второй половине ХХ в. – начале ХХI в.</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22</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Глобальные проблемы современности.</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23</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Повторительно-обобщающий урок по теме «Всеобщая история 1945 – 2022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24</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Введение в курс «История России. 1945 год – начало ХХI века»</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25</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Восстановление и развитие экономики и социальной сферы.</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26</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Политическая система в послевоенные годы.</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27</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Идеология, наука, культура и спорт в послевоенные годы.</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28</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Место и роль СССР в послевоенном мире. Внешняя политика СССР в 1945 – 1953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29</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Новое руководство страны. Смена политического курса.</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30</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Экономическое и социальное развитие в 1953 – 1964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31</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Развитие науки и техники. в 1953 – 1964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32</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Культурное пространство в 1953 – 1964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lastRenderedPageBreak/>
              <w:t>33</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Перемены в повседневной жизни в 1953 – 1964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34</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Внешняя политика в 1953 – 1964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35</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36</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Политическое развитие СССР в 1964 - 1985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37</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Социально-экономическое развитие в 1964 - 1985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38</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Развитие науки, образование, здравоохранения в 1964 - 1985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39</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Идеология и культура в 1964 - 1985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40</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Повседневная жизнь советского общества в 1964 - 1985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41</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Национальная политика и национальные движения в 1964 - 1985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42</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Внешняя политика СССР в 1964 - 1985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43</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СССР и мир в начале 1980-х. Предпосылки реформ</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44</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Социально-экономическое развитие СССР в 1985 – 1991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45</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Перемены в духовной сфере в годы перестройки.</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lastRenderedPageBreak/>
              <w:t>46</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Реформа политической системы СССР и её итоги.</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47</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Новое политическое мышление и перемены во внешней политике.</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48</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Национальная политика и подъем национальных движений. Распад СССР</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49</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Наш край в 1945 – 1991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50</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Повторительно-обобщающий урок по теме «СССР в 1964 – 1991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51</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Российская экономика в условиях рынка</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52</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Политическое развитие Российской Федерации в 1990-е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53</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Межнациональные отношения и национальная политика в 1990-е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54</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Повседневная жизнь в 1990-е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55</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Россия и мир. Внешняя политика Российской Федерации в 1990-е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56</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Политические вызовы и новые приоритеты внутренней политики России в начале ХХI в.</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57</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Россия в 2008 – 2011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58</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 xml:space="preserve">Социально-экономическое развитие России в начале ХХI в. </w:t>
            </w:r>
            <w:r w:rsidRPr="00090FFA">
              <w:rPr>
                <w:rFonts w:ascii="Times New Roman" w:hAnsi="Times New Roman"/>
                <w:color w:val="000000"/>
                <w:sz w:val="24"/>
                <w:lang w:val="en-US"/>
              </w:rPr>
              <w:lastRenderedPageBreak/>
              <w:t>Приоритетные национальные проекты.</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lastRenderedPageBreak/>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lastRenderedPageBreak/>
              <w:t>59</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Культура, наука, спорт и общественная жизнь в 1990-х – начале 2020-х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60</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Культура, наука, спорт и общественная жизнь в 1990-х – начале 2020-х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61</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Внешняя политика в начале ХХI в. Россия в современном мире</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62</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Внешняя политика в начале ХХI в. Россия в современном мире</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63</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Россия в 2012 – начале 2020-х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64</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Россия сегодня. Специальная военная операция (СВО)</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65</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Россия сегодня. Специальная военная операция (СВО)</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66</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Наш край в 1992 – 2022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67</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389" w:type="dxa"/>
            <w:tcMar>
              <w:top w:w="50" w:type="dxa"/>
              <w:left w:w="100" w:type="dxa"/>
            </w:tcMar>
            <w:vAlign w:val="center"/>
          </w:tcPr>
          <w:p w:rsidR="00090FFA" w:rsidRPr="00090FFA" w:rsidRDefault="00090FFA" w:rsidP="00090FFA">
            <w:pPr>
              <w:spacing w:after="0" w:line="276" w:lineRule="auto"/>
              <w:rPr>
                <w:lang w:val="en-US"/>
              </w:rPr>
            </w:pPr>
            <w:r w:rsidRPr="00090FFA">
              <w:rPr>
                <w:rFonts w:ascii="Times New Roman" w:hAnsi="Times New Roman"/>
                <w:color w:val="000000"/>
                <w:sz w:val="24"/>
                <w:lang w:val="en-US"/>
              </w:rPr>
              <w:t>68</w:t>
            </w:r>
          </w:p>
        </w:tc>
        <w:tc>
          <w:tcPr>
            <w:tcW w:w="2992"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Итоговый обобщающий урок по курсу «История России. 1945 год – начало ХХI века»</w:t>
            </w:r>
          </w:p>
        </w:tc>
        <w:tc>
          <w:tcPr>
            <w:tcW w:w="8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1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p>
        </w:tc>
        <w:tc>
          <w:tcPr>
            <w:tcW w:w="1171" w:type="dxa"/>
            <w:tcMar>
              <w:top w:w="50" w:type="dxa"/>
              <w:left w:w="100" w:type="dxa"/>
            </w:tcMar>
            <w:vAlign w:val="center"/>
          </w:tcPr>
          <w:p w:rsidR="00090FFA" w:rsidRPr="00090FFA" w:rsidRDefault="00090FFA" w:rsidP="00090FFA">
            <w:pPr>
              <w:spacing w:after="0" w:line="276" w:lineRule="auto"/>
              <w:ind w:left="135"/>
              <w:rPr>
                <w:lang w:val="en-US"/>
              </w:rPr>
            </w:pPr>
          </w:p>
        </w:tc>
        <w:tc>
          <w:tcPr>
            <w:tcW w:w="1999" w:type="dxa"/>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Поле для свободного ввода</w:t>
            </w:r>
          </w:p>
        </w:tc>
      </w:tr>
      <w:tr w:rsidR="00090FFA" w:rsidRPr="00090FFA" w:rsidTr="009F5B6C">
        <w:trPr>
          <w:trHeight w:val="144"/>
          <w:tblCellSpacing w:w="20" w:type="nil"/>
        </w:trPr>
        <w:tc>
          <w:tcPr>
            <w:tcW w:w="0" w:type="auto"/>
            <w:gridSpan w:val="2"/>
            <w:tcMar>
              <w:top w:w="50" w:type="dxa"/>
              <w:left w:w="100" w:type="dxa"/>
            </w:tcMar>
            <w:vAlign w:val="center"/>
          </w:tcPr>
          <w:p w:rsidR="00090FFA" w:rsidRPr="00090FFA" w:rsidRDefault="00090FFA" w:rsidP="00090FFA">
            <w:pPr>
              <w:spacing w:after="0" w:line="276" w:lineRule="auto"/>
              <w:ind w:left="135"/>
              <w:rPr>
                <w:lang w:val="en-US"/>
              </w:rPr>
            </w:pPr>
            <w:r w:rsidRPr="00090FFA">
              <w:rPr>
                <w:rFonts w:ascii="Times New Roman" w:hAnsi="Times New Roman"/>
                <w:color w:val="000000"/>
                <w:sz w:val="24"/>
                <w:lang w:val="en-US"/>
              </w:rPr>
              <w:t>ОБЩЕЕ КОЛИЧЕСТВО ЧАСОВ ПО ПРОГРАММЕ</w:t>
            </w:r>
          </w:p>
        </w:tc>
        <w:tc>
          <w:tcPr>
            <w:tcW w:w="1335"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68 </w:t>
            </w:r>
          </w:p>
        </w:tc>
        <w:tc>
          <w:tcPr>
            <w:tcW w:w="1551"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0 </w:t>
            </w:r>
          </w:p>
        </w:tc>
        <w:tc>
          <w:tcPr>
            <w:tcW w:w="1649" w:type="dxa"/>
            <w:tcMar>
              <w:top w:w="50" w:type="dxa"/>
              <w:left w:w="100" w:type="dxa"/>
            </w:tcMar>
            <w:vAlign w:val="center"/>
          </w:tcPr>
          <w:p w:rsidR="00090FFA" w:rsidRPr="00090FFA" w:rsidRDefault="00090FFA" w:rsidP="00090FFA">
            <w:pPr>
              <w:spacing w:after="0" w:line="276" w:lineRule="auto"/>
              <w:ind w:left="135"/>
              <w:jc w:val="center"/>
              <w:rPr>
                <w:lang w:val="en-US"/>
              </w:rPr>
            </w:pPr>
            <w:r w:rsidRPr="00090FFA">
              <w:rPr>
                <w:rFonts w:ascii="Times New Roman" w:hAnsi="Times New Roman"/>
                <w:color w:val="000000"/>
                <w:sz w:val="24"/>
                <w:lang w:val="en-US"/>
              </w:rPr>
              <w:t xml:space="preserve"> 0 </w:t>
            </w:r>
          </w:p>
        </w:tc>
        <w:tc>
          <w:tcPr>
            <w:tcW w:w="0" w:type="auto"/>
            <w:gridSpan w:val="2"/>
            <w:tcMar>
              <w:top w:w="50" w:type="dxa"/>
              <w:left w:w="100" w:type="dxa"/>
            </w:tcMar>
            <w:vAlign w:val="center"/>
          </w:tcPr>
          <w:p w:rsidR="00090FFA" w:rsidRPr="00090FFA" w:rsidRDefault="00090FFA" w:rsidP="00090FFA">
            <w:pPr>
              <w:spacing w:after="200" w:line="276" w:lineRule="auto"/>
              <w:rPr>
                <w:lang w:val="en-US"/>
              </w:rPr>
            </w:pPr>
          </w:p>
        </w:tc>
      </w:tr>
    </w:tbl>
    <w:p w:rsidR="00090FFA" w:rsidRPr="00090FFA" w:rsidRDefault="00090FFA" w:rsidP="00090FFA">
      <w:pPr>
        <w:spacing w:after="200" w:line="276" w:lineRule="auto"/>
        <w:rPr>
          <w:lang w:val="en-US"/>
        </w:rPr>
        <w:sectPr w:rsidR="00090FFA" w:rsidRPr="00090FFA">
          <w:pgSz w:w="16383" w:h="11906" w:orient="landscape"/>
          <w:pgMar w:top="1134" w:right="850" w:bottom="1134" w:left="1701" w:header="720" w:footer="720" w:gutter="0"/>
          <w:cols w:space="720"/>
        </w:sectPr>
      </w:pPr>
    </w:p>
    <w:p w:rsidR="00090FFA" w:rsidRPr="00090FFA" w:rsidRDefault="00090FFA" w:rsidP="00090FFA">
      <w:pPr>
        <w:spacing w:after="200" w:line="276" w:lineRule="auto"/>
        <w:rPr>
          <w:lang w:val="en-US"/>
        </w:rPr>
        <w:sectPr w:rsidR="00090FFA" w:rsidRPr="00090FFA">
          <w:pgSz w:w="16383" w:h="11906" w:orient="landscape"/>
          <w:pgMar w:top="1134" w:right="850" w:bottom="1134" w:left="1701" w:header="720" w:footer="720" w:gutter="0"/>
          <w:cols w:space="720"/>
        </w:sectPr>
      </w:pPr>
    </w:p>
    <w:p w:rsidR="00090FFA" w:rsidRPr="00090FFA" w:rsidRDefault="00090FFA" w:rsidP="00090FFA">
      <w:pPr>
        <w:spacing w:after="0" w:line="276" w:lineRule="auto"/>
        <w:ind w:left="120"/>
        <w:rPr>
          <w:lang w:val="en-US"/>
        </w:rPr>
      </w:pPr>
      <w:bookmarkStart w:id="14" w:name="block-26869333"/>
      <w:bookmarkEnd w:id="13"/>
      <w:r w:rsidRPr="00090FFA">
        <w:rPr>
          <w:rFonts w:ascii="Times New Roman" w:hAnsi="Times New Roman"/>
          <w:b/>
          <w:color w:val="000000"/>
          <w:sz w:val="28"/>
          <w:lang w:val="en-US"/>
        </w:rPr>
        <w:lastRenderedPageBreak/>
        <w:t>УЧЕБНО-МЕТОДИЧЕСКОЕ ОБЕСПЕЧЕНИЕ ОБРАЗОВАТЕЛЬНОГО ПРОЦЕССА</w:t>
      </w:r>
    </w:p>
    <w:p w:rsidR="00090FFA" w:rsidRPr="00090FFA" w:rsidRDefault="00090FFA" w:rsidP="00090FFA">
      <w:pPr>
        <w:spacing w:after="0" w:line="480" w:lineRule="auto"/>
        <w:ind w:left="120"/>
        <w:rPr>
          <w:lang w:val="en-US"/>
        </w:rPr>
      </w:pPr>
      <w:r w:rsidRPr="00090FFA">
        <w:rPr>
          <w:rFonts w:ascii="Times New Roman" w:hAnsi="Times New Roman"/>
          <w:b/>
          <w:color w:val="000000"/>
          <w:sz w:val="28"/>
          <w:lang w:val="en-US"/>
        </w:rPr>
        <w:t>ОБЯЗАТЕЛЬНЫЕ УЧЕБНЫЕ МАТЕРИАЛЫ ДЛЯ УЧЕНИКА</w:t>
      </w:r>
    </w:p>
    <w:p w:rsidR="00090FFA" w:rsidRPr="00090FFA" w:rsidRDefault="00090FFA" w:rsidP="00090FFA">
      <w:pPr>
        <w:spacing w:after="0" w:line="480" w:lineRule="auto"/>
        <w:ind w:left="120"/>
        <w:rPr>
          <w:lang w:val="en-US"/>
        </w:rPr>
      </w:pPr>
    </w:p>
    <w:p w:rsidR="00090FFA" w:rsidRPr="00090FFA" w:rsidRDefault="00090FFA" w:rsidP="00090FFA">
      <w:pPr>
        <w:spacing w:after="0" w:line="480" w:lineRule="auto"/>
        <w:ind w:left="120"/>
        <w:rPr>
          <w:lang w:val="en-US"/>
        </w:rPr>
      </w:pPr>
    </w:p>
    <w:p w:rsidR="00090FFA" w:rsidRPr="00090FFA" w:rsidRDefault="00090FFA" w:rsidP="00090FFA">
      <w:pPr>
        <w:spacing w:after="0" w:line="276" w:lineRule="auto"/>
        <w:ind w:left="120"/>
        <w:rPr>
          <w:lang w:val="en-US"/>
        </w:rPr>
      </w:pPr>
    </w:p>
    <w:p w:rsidR="00090FFA" w:rsidRPr="00090FFA" w:rsidRDefault="00090FFA" w:rsidP="00090FFA">
      <w:pPr>
        <w:spacing w:after="0" w:line="480" w:lineRule="auto"/>
        <w:ind w:left="120"/>
        <w:rPr>
          <w:lang w:val="en-US"/>
        </w:rPr>
      </w:pPr>
      <w:r w:rsidRPr="00090FFA">
        <w:rPr>
          <w:rFonts w:ascii="Times New Roman" w:hAnsi="Times New Roman"/>
          <w:b/>
          <w:color w:val="000000"/>
          <w:sz w:val="28"/>
          <w:lang w:val="en-US"/>
        </w:rPr>
        <w:t>МЕТОДИЧЕСКИЕ МАТЕРИАЛЫ ДЛЯ УЧИТЕЛЯ</w:t>
      </w:r>
    </w:p>
    <w:p w:rsidR="00090FFA" w:rsidRPr="00090FFA" w:rsidRDefault="00090FFA" w:rsidP="00090FFA">
      <w:pPr>
        <w:spacing w:after="0" w:line="480" w:lineRule="auto"/>
        <w:ind w:left="120"/>
        <w:rPr>
          <w:lang w:val="en-US"/>
        </w:rPr>
      </w:pPr>
    </w:p>
    <w:p w:rsidR="00090FFA" w:rsidRPr="00090FFA" w:rsidRDefault="00090FFA" w:rsidP="00090FFA">
      <w:pPr>
        <w:spacing w:after="0" w:line="276" w:lineRule="auto"/>
        <w:ind w:left="120"/>
        <w:rPr>
          <w:lang w:val="en-US"/>
        </w:rPr>
      </w:pPr>
    </w:p>
    <w:p w:rsidR="00090FFA" w:rsidRPr="00090FFA" w:rsidRDefault="00090FFA" w:rsidP="00090FFA">
      <w:pPr>
        <w:spacing w:after="0" w:line="480" w:lineRule="auto"/>
        <w:ind w:left="120"/>
        <w:rPr>
          <w:lang w:val="en-US"/>
        </w:rPr>
      </w:pPr>
      <w:r w:rsidRPr="00090FFA">
        <w:rPr>
          <w:rFonts w:ascii="Times New Roman" w:hAnsi="Times New Roman"/>
          <w:b/>
          <w:color w:val="000000"/>
          <w:sz w:val="28"/>
          <w:lang w:val="en-US"/>
        </w:rPr>
        <w:t>ЦИФРОВЫЕ ОБРАЗОВАТЕЛЬНЫЕ РЕСУРСЫ И РЕСУРСЫ СЕТИ ИНТЕРНЕТ</w:t>
      </w:r>
    </w:p>
    <w:p w:rsidR="00090FFA" w:rsidRPr="00090FFA" w:rsidRDefault="00090FFA" w:rsidP="00090FFA">
      <w:pPr>
        <w:spacing w:after="0" w:line="480" w:lineRule="auto"/>
        <w:ind w:left="120"/>
        <w:rPr>
          <w:lang w:val="en-US"/>
        </w:rPr>
      </w:pPr>
    </w:p>
    <w:p w:rsidR="00090FFA" w:rsidRPr="00090FFA" w:rsidRDefault="00090FFA" w:rsidP="00090FFA">
      <w:pPr>
        <w:spacing w:after="200" w:line="276" w:lineRule="auto"/>
        <w:rPr>
          <w:lang w:val="en-US"/>
        </w:rPr>
        <w:sectPr w:rsidR="00090FFA" w:rsidRPr="00090FFA">
          <w:pgSz w:w="11906" w:h="16383"/>
          <w:pgMar w:top="1134" w:right="850" w:bottom="1134" w:left="1701" w:header="720" w:footer="720" w:gutter="0"/>
          <w:cols w:space="720"/>
        </w:sectPr>
      </w:pPr>
    </w:p>
    <w:bookmarkEnd w:id="14"/>
    <w:p w:rsidR="00090FFA" w:rsidRPr="00090FFA" w:rsidRDefault="00090FFA" w:rsidP="00090FFA">
      <w:pPr>
        <w:spacing w:after="200" w:line="276" w:lineRule="auto"/>
        <w:rPr>
          <w:lang w:val="en-US"/>
        </w:rPr>
      </w:pPr>
    </w:p>
    <w:p w:rsidR="00A8372E" w:rsidRPr="00090FFA" w:rsidRDefault="00A8372E" w:rsidP="00090FFA">
      <w:bookmarkStart w:id="15" w:name="_GoBack"/>
      <w:bookmarkEnd w:id="15"/>
    </w:p>
    <w:sectPr w:rsidR="00A8372E" w:rsidRPr="00090FF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FFA"/>
    <w:rsid w:val="00090FFA"/>
    <w:rsid w:val="00A83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3C005"/>
  <w15:chartTrackingRefBased/>
  <w15:docId w15:val="{6E6B60F2-9D74-4DBA-B310-001EE17D4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90FFA"/>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9"/>
    <w:unhideWhenUsed/>
    <w:qFormat/>
    <w:rsid w:val="00090FFA"/>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9"/>
    <w:unhideWhenUsed/>
    <w:qFormat/>
    <w:rsid w:val="00090FFA"/>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090FFA"/>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0FFA"/>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090FFA"/>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090FFA"/>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090FFA"/>
    <w:rPr>
      <w:rFonts w:asciiTheme="majorHAnsi" w:eastAsiaTheme="majorEastAsia" w:hAnsiTheme="majorHAnsi" w:cstheme="majorBidi"/>
      <w:b/>
      <w:bCs/>
      <w:i/>
      <w:iCs/>
      <w:color w:val="5B9BD5" w:themeColor="accent1"/>
      <w:lang w:val="en-US"/>
    </w:rPr>
  </w:style>
  <w:style w:type="numbering" w:customStyle="1" w:styleId="11">
    <w:name w:val="Нет списка1"/>
    <w:next w:val="a2"/>
    <w:uiPriority w:val="99"/>
    <w:semiHidden/>
    <w:unhideWhenUsed/>
    <w:rsid w:val="00090FFA"/>
  </w:style>
  <w:style w:type="paragraph" w:styleId="a3">
    <w:name w:val="header"/>
    <w:basedOn w:val="a"/>
    <w:link w:val="a4"/>
    <w:uiPriority w:val="99"/>
    <w:unhideWhenUsed/>
    <w:rsid w:val="00090FFA"/>
    <w:pPr>
      <w:tabs>
        <w:tab w:val="center" w:pos="4680"/>
        <w:tab w:val="right" w:pos="9360"/>
      </w:tabs>
      <w:spacing w:after="200" w:line="276" w:lineRule="auto"/>
    </w:pPr>
    <w:rPr>
      <w:lang w:val="en-US"/>
    </w:rPr>
  </w:style>
  <w:style w:type="character" w:customStyle="1" w:styleId="a4">
    <w:name w:val="Верхний колонтитул Знак"/>
    <w:basedOn w:val="a0"/>
    <w:link w:val="a3"/>
    <w:uiPriority w:val="99"/>
    <w:rsid w:val="00090FFA"/>
    <w:rPr>
      <w:lang w:val="en-US"/>
    </w:rPr>
  </w:style>
  <w:style w:type="paragraph" w:styleId="a5">
    <w:name w:val="Normal Indent"/>
    <w:basedOn w:val="a"/>
    <w:uiPriority w:val="99"/>
    <w:unhideWhenUsed/>
    <w:rsid w:val="00090FFA"/>
    <w:pPr>
      <w:spacing w:after="200" w:line="276" w:lineRule="auto"/>
      <w:ind w:left="720"/>
    </w:pPr>
    <w:rPr>
      <w:lang w:val="en-US"/>
    </w:rPr>
  </w:style>
  <w:style w:type="paragraph" w:styleId="a6">
    <w:name w:val="Subtitle"/>
    <w:basedOn w:val="a"/>
    <w:next w:val="a"/>
    <w:link w:val="a7"/>
    <w:uiPriority w:val="11"/>
    <w:qFormat/>
    <w:rsid w:val="00090FFA"/>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7">
    <w:name w:val="Подзаголовок Знак"/>
    <w:basedOn w:val="a0"/>
    <w:link w:val="a6"/>
    <w:uiPriority w:val="11"/>
    <w:rsid w:val="00090FFA"/>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090FFA"/>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9">
    <w:name w:val="Заголовок Знак"/>
    <w:basedOn w:val="a0"/>
    <w:link w:val="a8"/>
    <w:uiPriority w:val="10"/>
    <w:rsid w:val="00090FFA"/>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090FFA"/>
    <w:rPr>
      <w:i/>
      <w:iCs/>
    </w:rPr>
  </w:style>
  <w:style w:type="character" w:styleId="ab">
    <w:name w:val="Hyperlink"/>
    <w:basedOn w:val="a0"/>
    <w:uiPriority w:val="99"/>
    <w:unhideWhenUsed/>
    <w:rsid w:val="00090FFA"/>
    <w:rPr>
      <w:color w:val="0563C1" w:themeColor="hyperlink"/>
      <w:u w:val="single"/>
    </w:rPr>
  </w:style>
  <w:style w:type="table" w:styleId="ac">
    <w:name w:val="Table Grid"/>
    <w:basedOn w:val="a1"/>
    <w:uiPriority w:val="59"/>
    <w:rsid w:val="00090FF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090FFA"/>
    <w:pPr>
      <w:spacing w:after="200" w:line="240" w:lineRule="auto"/>
    </w:pPr>
    <w:rPr>
      <w:b/>
      <w:bCs/>
      <w:color w:val="5B9BD5"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15449</Words>
  <Characters>88062</Characters>
  <Application>Microsoft Office Word</Application>
  <DocSecurity>0</DocSecurity>
  <Lines>733</Lines>
  <Paragraphs>206</Paragraphs>
  <ScaleCrop>false</ScaleCrop>
  <Company/>
  <LinksUpToDate>false</LinksUpToDate>
  <CharactersWithSpaces>103305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2023-10-16T19:10:00Z</dcterms:created>
  <dcterms:modified xsi:type="dcterms:W3CDTF">2023-10-16T19:17:00Z</dcterms:modified>
</cp:coreProperties>
</file>