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A4" w:rsidRPr="00B83F2B" w:rsidRDefault="004F36AB">
      <w:pPr>
        <w:spacing w:after="0" w:line="408" w:lineRule="auto"/>
        <w:ind w:left="120"/>
        <w:jc w:val="center"/>
        <w:rPr>
          <w:lang w:val="ru-RU"/>
        </w:rPr>
      </w:pPr>
      <w:bookmarkStart w:id="0" w:name="block-28906640"/>
      <w:r w:rsidRPr="00B83F2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11A4" w:rsidRPr="00B83F2B" w:rsidRDefault="004F36AB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B83F2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B83F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E11A4" w:rsidRPr="00B83F2B" w:rsidRDefault="004F36AB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B83F2B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B83F2B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B83F2B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AE11A4" w:rsidRPr="00B83F2B" w:rsidRDefault="004F36AB">
      <w:pPr>
        <w:spacing w:after="0" w:line="408" w:lineRule="auto"/>
        <w:ind w:left="120"/>
        <w:jc w:val="center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B83F2B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B83F2B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AE11A4" w:rsidRPr="00B83F2B" w:rsidRDefault="00AE11A4">
      <w:pPr>
        <w:spacing w:after="0"/>
        <w:ind w:left="120"/>
        <w:rPr>
          <w:lang w:val="ru-RU"/>
        </w:rPr>
      </w:pPr>
    </w:p>
    <w:p w:rsidR="00AE11A4" w:rsidRPr="00B83F2B" w:rsidRDefault="00AE11A4">
      <w:pPr>
        <w:spacing w:after="0"/>
        <w:ind w:left="120"/>
        <w:rPr>
          <w:lang w:val="ru-RU"/>
        </w:rPr>
      </w:pPr>
    </w:p>
    <w:p w:rsidR="00AE11A4" w:rsidRPr="00B83F2B" w:rsidRDefault="00AE11A4">
      <w:pPr>
        <w:spacing w:after="0"/>
        <w:ind w:left="120"/>
        <w:rPr>
          <w:lang w:val="ru-RU"/>
        </w:rPr>
      </w:pPr>
    </w:p>
    <w:p w:rsidR="00AE11A4" w:rsidRPr="00B83F2B" w:rsidRDefault="00AE11A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F36A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F36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4F36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F36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Халитов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4E6975" w:rsidRDefault="004F36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36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F36A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F36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</w:p>
          <w:p w:rsidR="004E6975" w:rsidRDefault="004F36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F36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4E6975" w:rsidRDefault="004F36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36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F36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F36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F36A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F36A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0E6D86" w:rsidRDefault="004F36A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36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11A4" w:rsidRDefault="00AE11A4">
      <w:pPr>
        <w:spacing w:after="0"/>
        <w:ind w:left="120"/>
      </w:pPr>
    </w:p>
    <w:p w:rsidR="00AE11A4" w:rsidRDefault="00AE11A4">
      <w:pPr>
        <w:spacing w:after="0"/>
        <w:ind w:left="120"/>
      </w:pPr>
    </w:p>
    <w:p w:rsidR="00AE11A4" w:rsidRDefault="00AE11A4">
      <w:pPr>
        <w:spacing w:after="0"/>
        <w:ind w:left="120"/>
      </w:pPr>
    </w:p>
    <w:p w:rsidR="00AE11A4" w:rsidRDefault="00AE11A4">
      <w:pPr>
        <w:spacing w:after="0"/>
        <w:ind w:left="120"/>
      </w:pPr>
    </w:p>
    <w:p w:rsidR="00AE11A4" w:rsidRDefault="00AE11A4">
      <w:pPr>
        <w:spacing w:after="0"/>
        <w:ind w:left="120"/>
      </w:pPr>
    </w:p>
    <w:p w:rsidR="00AE11A4" w:rsidRPr="00B83F2B" w:rsidRDefault="004F36AB">
      <w:pPr>
        <w:spacing w:after="0" w:line="408" w:lineRule="auto"/>
        <w:ind w:left="120"/>
        <w:jc w:val="center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11A4" w:rsidRPr="00B83F2B" w:rsidRDefault="004F36AB">
      <w:pPr>
        <w:spacing w:after="0" w:line="408" w:lineRule="auto"/>
        <w:ind w:left="120"/>
        <w:jc w:val="center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 3819690)</w:t>
      </w:r>
    </w:p>
    <w:p w:rsidR="00AE11A4" w:rsidRPr="00B83F2B" w:rsidRDefault="00AE11A4">
      <w:pPr>
        <w:spacing w:after="0"/>
        <w:ind w:left="120"/>
        <w:jc w:val="center"/>
        <w:rPr>
          <w:lang w:val="ru-RU"/>
        </w:rPr>
      </w:pPr>
    </w:p>
    <w:p w:rsidR="00AE11A4" w:rsidRPr="00B83F2B" w:rsidRDefault="004F36AB">
      <w:pPr>
        <w:spacing w:after="0" w:line="408" w:lineRule="auto"/>
        <w:ind w:left="120"/>
        <w:jc w:val="center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AE11A4" w:rsidRPr="00B83F2B" w:rsidRDefault="004F36AB">
      <w:pPr>
        <w:spacing w:after="0" w:line="408" w:lineRule="auto"/>
        <w:ind w:left="120"/>
        <w:jc w:val="center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AE11A4" w:rsidRPr="00B83F2B" w:rsidRDefault="00B83F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F36AB" w:rsidRPr="00B83F2B">
        <w:rPr>
          <w:rFonts w:ascii="Times New Roman" w:hAnsi="Times New Roman"/>
          <w:color w:val="000000"/>
          <w:sz w:val="28"/>
          <w:lang w:val="ru-RU"/>
        </w:rPr>
        <w:t>11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AE11A4" w:rsidRPr="00B83F2B" w:rsidRDefault="00AE11A4">
      <w:pPr>
        <w:spacing w:after="0"/>
        <w:ind w:left="120"/>
        <w:jc w:val="center"/>
        <w:rPr>
          <w:lang w:val="ru-RU"/>
        </w:rPr>
      </w:pPr>
    </w:p>
    <w:p w:rsidR="00AE11A4" w:rsidRPr="00B83F2B" w:rsidRDefault="00AE11A4">
      <w:pPr>
        <w:spacing w:after="0"/>
        <w:ind w:left="120"/>
        <w:jc w:val="center"/>
        <w:rPr>
          <w:lang w:val="ru-RU"/>
        </w:rPr>
      </w:pPr>
    </w:p>
    <w:p w:rsidR="00AE11A4" w:rsidRPr="00B83F2B" w:rsidRDefault="00AE11A4">
      <w:pPr>
        <w:spacing w:after="0"/>
        <w:ind w:left="120"/>
        <w:jc w:val="center"/>
        <w:rPr>
          <w:lang w:val="ru-RU"/>
        </w:rPr>
      </w:pPr>
    </w:p>
    <w:p w:rsidR="00AE11A4" w:rsidRPr="00B83F2B" w:rsidRDefault="00AE11A4">
      <w:pPr>
        <w:spacing w:after="0"/>
        <w:ind w:left="120"/>
        <w:jc w:val="center"/>
        <w:rPr>
          <w:lang w:val="ru-RU"/>
        </w:rPr>
      </w:pPr>
    </w:p>
    <w:p w:rsidR="00AE11A4" w:rsidRPr="00B83F2B" w:rsidRDefault="00AE11A4">
      <w:pPr>
        <w:spacing w:after="0"/>
        <w:ind w:left="120"/>
        <w:jc w:val="center"/>
        <w:rPr>
          <w:lang w:val="ru-RU"/>
        </w:rPr>
      </w:pPr>
    </w:p>
    <w:p w:rsidR="00AE11A4" w:rsidRPr="00B83F2B" w:rsidRDefault="00AE11A4">
      <w:pPr>
        <w:spacing w:after="0"/>
        <w:ind w:left="120"/>
        <w:jc w:val="center"/>
        <w:rPr>
          <w:lang w:val="ru-RU"/>
        </w:rPr>
      </w:pPr>
    </w:p>
    <w:p w:rsidR="00AE11A4" w:rsidRPr="00B83F2B" w:rsidRDefault="00AE11A4">
      <w:pPr>
        <w:spacing w:after="0"/>
        <w:ind w:left="120"/>
        <w:jc w:val="center"/>
        <w:rPr>
          <w:lang w:val="ru-RU"/>
        </w:rPr>
      </w:pPr>
    </w:p>
    <w:p w:rsidR="00AE11A4" w:rsidRPr="00B83F2B" w:rsidRDefault="00AE11A4">
      <w:pPr>
        <w:spacing w:after="0"/>
        <w:ind w:left="120"/>
        <w:jc w:val="center"/>
        <w:rPr>
          <w:lang w:val="ru-RU"/>
        </w:rPr>
      </w:pPr>
    </w:p>
    <w:p w:rsidR="00AE11A4" w:rsidRPr="00B83F2B" w:rsidRDefault="00AE11A4">
      <w:pPr>
        <w:spacing w:after="0"/>
        <w:ind w:left="120"/>
        <w:jc w:val="center"/>
        <w:rPr>
          <w:lang w:val="ru-RU"/>
        </w:rPr>
      </w:pPr>
    </w:p>
    <w:p w:rsidR="00AE11A4" w:rsidRPr="00B83F2B" w:rsidRDefault="00B83F2B" w:rsidP="00B83F2B">
      <w:pPr>
        <w:spacing w:after="0"/>
        <w:rPr>
          <w:lang w:val="ru-RU"/>
        </w:rPr>
      </w:pPr>
      <w:bookmarkStart w:id="3" w:name="cb952a50-2e5e-4873-8488-e41a5f7fa479"/>
      <w:r>
        <w:rPr>
          <w:lang w:val="ru-RU"/>
        </w:rPr>
        <w:t xml:space="preserve">                                              </w:t>
      </w:r>
      <w:r w:rsidR="004F36AB" w:rsidRPr="00B83F2B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="004F36AB" w:rsidRPr="00B83F2B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="004F36AB" w:rsidRPr="00B83F2B">
        <w:rPr>
          <w:rFonts w:ascii="Times New Roman" w:hAnsi="Times New Roman"/>
          <w:b/>
          <w:color w:val="000000"/>
          <w:sz w:val="28"/>
          <w:lang w:val="ru-RU"/>
        </w:rPr>
        <w:t xml:space="preserve">тарая </w:t>
      </w:r>
      <w:proofErr w:type="spellStart"/>
      <w:r w:rsidR="004F36AB" w:rsidRPr="00B83F2B">
        <w:rPr>
          <w:rFonts w:ascii="Times New Roman" w:hAnsi="Times New Roman"/>
          <w:b/>
          <w:color w:val="000000"/>
          <w:sz w:val="28"/>
          <w:lang w:val="ru-RU"/>
        </w:rPr>
        <w:t>Серебряковка</w:t>
      </w:r>
      <w:bookmarkEnd w:id="3"/>
      <w:proofErr w:type="spellEnd"/>
      <w:r w:rsidR="004F36AB" w:rsidRPr="00B83F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="004F36AB" w:rsidRPr="00B83F2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AE11A4" w:rsidRPr="00B83F2B" w:rsidRDefault="00AE11A4">
      <w:pPr>
        <w:spacing w:after="0"/>
        <w:ind w:left="120"/>
        <w:rPr>
          <w:lang w:val="ru-RU"/>
        </w:rPr>
      </w:pPr>
    </w:p>
    <w:p w:rsidR="00AE11A4" w:rsidRPr="00B83F2B" w:rsidRDefault="00AE11A4">
      <w:pPr>
        <w:rPr>
          <w:lang w:val="ru-RU"/>
        </w:rPr>
        <w:sectPr w:rsidR="00AE11A4" w:rsidRPr="00B83F2B">
          <w:pgSz w:w="11906" w:h="16383"/>
          <w:pgMar w:top="1134" w:right="850" w:bottom="1134" w:left="1701" w:header="720" w:footer="720" w:gutter="0"/>
          <w:cols w:space="720"/>
        </w:sectPr>
      </w:pPr>
    </w:p>
    <w:p w:rsidR="00AE11A4" w:rsidRPr="00B83F2B" w:rsidRDefault="004F36AB">
      <w:pPr>
        <w:spacing w:after="0" w:line="264" w:lineRule="auto"/>
        <w:ind w:left="120"/>
        <w:jc w:val="both"/>
        <w:rPr>
          <w:lang w:val="ru-RU"/>
        </w:rPr>
      </w:pPr>
      <w:bookmarkStart w:id="5" w:name="block-28906641"/>
      <w:bookmarkEnd w:id="0"/>
      <w:r w:rsidRPr="00B83F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proofErr w:type="gramStart"/>
      <w:r w:rsidRPr="00B83F2B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«Вероятность и статистика» базо</w:t>
      </w:r>
      <w:r w:rsidR="00B83F2B">
        <w:rPr>
          <w:rFonts w:ascii="Times New Roman" w:hAnsi="Times New Roman"/>
          <w:color w:val="000000"/>
          <w:sz w:val="28"/>
          <w:lang w:val="ru-RU"/>
        </w:rPr>
        <w:t>вого уровня для обучающихся 11 класса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B83F2B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</w:t>
      </w:r>
      <w:proofErr w:type="gram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</w:t>
      </w:r>
      <w:proofErr w:type="gramStart"/>
      <w:r w:rsidRPr="00B83F2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4F36AB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B83F2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B83F2B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ого мира, развивается понимание </w:t>
      </w:r>
      <w:proofErr w:type="gramStart"/>
      <w:r w:rsidRPr="00B83F2B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B83F2B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B83F2B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B83F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B83F2B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B83F2B">
        <w:rPr>
          <w:rFonts w:ascii="Times New Roman" w:hAnsi="Times New Roman"/>
          <w:color w:val="000000"/>
          <w:sz w:val="28"/>
          <w:lang w:val="ru-RU"/>
        </w:rPr>
        <w:t>ельное изучение материала без доказатель</w:t>
      </w:r>
      <w:proofErr w:type="gramStart"/>
      <w:r w:rsidRPr="00B83F2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4F36AB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B83F2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4F36AB">
      <w:pPr>
        <w:spacing w:after="0" w:line="264" w:lineRule="auto"/>
        <w:ind w:left="12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</w:t>
      </w:r>
      <w:r w:rsidR="00B83F2B">
        <w:rPr>
          <w:rFonts w:ascii="Times New Roman" w:hAnsi="Times New Roman"/>
          <w:color w:val="000000"/>
          <w:sz w:val="28"/>
          <w:lang w:val="ru-RU"/>
        </w:rPr>
        <w:t xml:space="preserve">каждого года обучения, всего 34 </w:t>
      </w:r>
      <w:r w:rsidRPr="00B83F2B">
        <w:rPr>
          <w:rFonts w:ascii="Times New Roman" w:hAnsi="Times New Roman"/>
          <w:color w:val="000000"/>
          <w:sz w:val="28"/>
          <w:lang w:val="ru-RU"/>
        </w:rPr>
        <w:t>учебных часов.</w:t>
      </w:r>
    </w:p>
    <w:p w:rsidR="00AE11A4" w:rsidRPr="00B83F2B" w:rsidRDefault="00AE11A4">
      <w:pPr>
        <w:rPr>
          <w:lang w:val="ru-RU"/>
        </w:rPr>
        <w:sectPr w:rsidR="00AE11A4" w:rsidRPr="00B83F2B">
          <w:pgSz w:w="11906" w:h="16383"/>
          <w:pgMar w:top="1134" w:right="850" w:bottom="1134" w:left="1701" w:header="720" w:footer="720" w:gutter="0"/>
          <w:cols w:space="720"/>
        </w:sectPr>
      </w:pPr>
    </w:p>
    <w:p w:rsidR="00AE11A4" w:rsidRPr="00B83F2B" w:rsidRDefault="004F36AB">
      <w:pPr>
        <w:spacing w:after="0"/>
        <w:ind w:left="120"/>
        <w:rPr>
          <w:lang w:val="ru-RU"/>
        </w:rPr>
      </w:pPr>
      <w:bookmarkStart w:id="9" w:name="_Toc118726611"/>
      <w:bookmarkStart w:id="10" w:name="block-28906646"/>
      <w:bookmarkEnd w:id="5"/>
      <w:bookmarkEnd w:id="9"/>
      <w:r w:rsidRPr="00B83F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E11A4" w:rsidRPr="00B83F2B" w:rsidRDefault="00AE11A4">
      <w:pPr>
        <w:spacing w:after="0"/>
        <w:ind w:left="120"/>
        <w:rPr>
          <w:lang w:val="ru-RU"/>
        </w:rPr>
      </w:pPr>
    </w:p>
    <w:p w:rsidR="00AE11A4" w:rsidRPr="00B83F2B" w:rsidRDefault="004F36AB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B83F2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</w:t>
      </w:r>
      <w:r w:rsidRPr="00B83F2B">
        <w:rPr>
          <w:rFonts w:ascii="Times New Roman" w:hAnsi="Times New Roman"/>
          <w:color w:val="000000"/>
          <w:sz w:val="28"/>
          <w:lang w:val="ru-RU"/>
        </w:rPr>
        <w:t>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</w:t>
      </w:r>
      <w:r w:rsidRPr="00B83F2B">
        <w:rPr>
          <w:rFonts w:ascii="Times New Roman" w:hAnsi="Times New Roman"/>
          <w:color w:val="000000"/>
          <w:sz w:val="28"/>
          <w:lang w:val="ru-RU"/>
        </w:rPr>
        <w:t>го и биномиального распределений.</w:t>
      </w:r>
    </w:p>
    <w:p w:rsidR="00AE11A4" w:rsidRPr="00B83F2B" w:rsidRDefault="004F36AB">
      <w:pPr>
        <w:spacing w:after="0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AE11A4" w:rsidRPr="00B83F2B" w:rsidRDefault="004F36AB">
      <w:pPr>
        <w:spacing w:after="0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 нормальном распределении. </w:t>
      </w:r>
    </w:p>
    <w:p w:rsidR="00AE11A4" w:rsidRPr="00B83F2B" w:rsidRDefault="00AE11A4">
      <w:pPr>
        <w:rPr>
          <w:lang w:val="ru-RU"/>
        </w:rPr>
        <w:sectPr w:rsidR="00AE11A4" w:rsidRPr="00B83F2B">
          <w:pgSz w:w="11906" w:h="16383"/>
          <w:pgMar w:top="1134" w:right="850" w:bottom="1134" w:left="1701" w:header="720" w:footer="720" w:gutter="0"/>
          <w:cols w:space="720"/>
        </w:sectPr>
      </w:pPr>
    </w:p>
    <w:p w:rsidR="00AE11A4" w:rsidRPr="00B83F2B" w:rsidRDefault="004F36AB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28906645"/>
      <w:bookmarkEnd w:id="10"/>
      <w:bookmarkEnd w:id="12"/>
      <w:r w:rsidRPr="00B83F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4F36AB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B83F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</w:t>
      </w:r>
      <w:r w:rsidRPr="00B83F2B">
        <w:rPr>
          <w:rFonts w:ascii="Times New Roman" w:hAnsi="Times New Roman"/>
          <w:color w:val="000000"/>
          <w:sz w:val="28"/>
          <w:lang w:val="ru-RU"/>
        </w:rPr>
        <w:t>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 с их функциями и назначением.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AE11A4" w:rsidRPr="00B83F2B" w:rsidRDefault="004F36A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</w:t>
      </w:r>
      <w:r w:rsidRPr="00B83F2B">
        <w:rPr>
          <w:rFonts w:ascii="Times New Roman" w:hAnsi="Times New Roman"/>
          <w:color w:val="000000"/>
          <w:sz w:val="28"/>
          <w:lang w:val="ru-RU"/>
        </w:rPr>
        <w:t>школы, к использованию этих достижений в других науках, технологиях, сферах экономики.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</w:t>
      </w:r>
      <w:r w:rsidRPr="00B83F2B">
        <w:rPr>
          <w:rFonts w:ascii="Times New Roman" w:hAnsi="Times New Roman"/>
          <w:color w:val="000000"/>
          <w:sz w:val="28"/>
          <w:lang w:val="ru-RU"/>
        </w:rPr>
        <w:t>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</w:t>
      </w:r>
      <w:r w:rsidRPr="00B83F2B">
        <w:rPr>
          <w:rFonts w:ascii="Times New Roman" w:hAnsi="Times New Roman"/>
          <w:color w:val="000000"/>
          <w:sz w:val="28"/>
          <w:lang w:val="ru-RU"/>
        </w:rPr>
        <w:t>ий, рассуждений; восприимчивостью к математическим аспектам различных видов искусства.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</w:t>
      </w:r>
      <w:r w:rsidRPr="00B83F2B">
        <w:rPr>
          <w:rFonts w:ascii="Times New Roman" w:hAnsi="Times New Roman"/>
          <w:color w:val="000000"/>
          <w:sz w:val="28"/>
          <w:lang w:val="ru-RU"/>
        </w:rPr>
        <w:t>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83F2B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B83F2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</w:t>
      </w:r>
      <w:r w:rsidRPr="00B83F2B">
        <w:rPr>
          <w:rFonts w:ascii="Times New Roman" w:hAnsi="Times New Roman"/>
          <w:color w:val="000000"/>
          <w:sz w:val="28"/>
          <w:lang w:val="ru-RU"/>
        </w:rPr>
        <w:t>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</w:t>
      </w:r>
      <w:r w:rsidRPr="00B83F2B">
        <w:rPr>
          <w:rFonts w:ascii="Times New Roman" w:hAnsi="Times New Roman"/>
          <w:color w:val="000000"/>
          <w:sz w:val="28"/>
          <w:lang w:val="ru-RU"/>
        </w:rPr>
        <w:t>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</w:t>
      </w:r>
      <w:r w:rsidRPr="00B83F2B">
        <w:rPr>
          <w:rFonts w:ascii="Times New Roman" w:hAnsi="Times New Roman"/>
          <w:color w:val="000000"/>
          <w:sz w:val="28"/>
          <w:lang w:val="ru-RU"/>
        </w:rPr>
        <w:t>ля окружающей среды.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B83F2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</w:t>
      </w:r>
      <w:r w:rsidRPr="00B83F2B">
        <w:rPr>
          <w:rFonts w:ascii="Times New Roman" w:hAnsi="Times New Roman"/>
          <w:color w:val="000000"/>
          <w:sz w:val="28"/>
          <w:lang w:val="ru-RU"/>
        </w:rPr>
        <w:t>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4F36AB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B83F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рез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ультаты освоения программы учебного предмета «Математика» характеризуются овладением универсальными </w:t>
      </w:r>
      <w:r w:rsidRPr="00B83F2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83F2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83F2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83F2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83F2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83F2B">
        <w:rPr>
          <w:rFonts w:ascii="Times New Roman" w:hAnsi="Times New Roman"/>
          <w:color w:val="000000"/>
          <w:sz w:val="28"/>
          <w:lang w:val="ru-RU"/>
        </w:rPr>
        <w:t>.</w:t>
      </w:r>
    </w:p>
    <w:p w:rsidR="00AE11A4" w:rsidRDefault="004F36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11A4" w:rsidRPr="00B83F2B" w:rsidRDefault="004F36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выявлять и характери</w:t>
      </w:r>
      <w:r w:rsidRPr="00B83F2B">
        <w:rPr>
          <w:rFonts w:ascii="Times New Roman" w:hAnsi="Times New Roman"/>
          <w:color w:val="000000"/>
          <w:sz w:val="28"/>
          <w:lang w:val="ru-RU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E11A4" w:rsidRPr="00B83F2B" w:rsidRDefault="004F36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воспринимать, </w:t>
      </w:r>
      <w:r w:rsidRPr="00B83F2B">
        <w:rPr>
          <w:rFonts w:ascii="Times New Roman" w:hAnsi="Times New Roman"/>
          <w:color w:val="000000"/>
          <w:sz w:val="28"/>
          <w:lang w:val="ru-RU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AE11A4" w:rsidRPr="00B83F2B" w:rsidRDefault="004F36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B83F2B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ия закономерностей и противоречий; </w:t>
      </w:r>
    </w:p>
    <w:p w:rsidR="00AE11A4" w:rsidRPr="00B83F2B" w:rsidRDefault="004F36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E11A4" w:rsidRPr="00B83F2B" w:rsidRDefault="004F36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аргументацию, приводить примеры и </w:t>
      </w: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AE11A4" w:rsidRPr="00B83F2B" w:rsidRDefault="004F36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11A4" w:rsidRDefault="004F36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11A4" w:rsidRPr="00B83F2B" w:rsidRDefault="004F3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E11A4" w:rsidRPr="00B83F2B" w:rsidRDefault="004F3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B83F2B">
        <w:rPr>
          <w:rFonts w:ascii="Times New Roman" w:hAnsi="Times New Roman"/>
          <w:color w:val="000000"/>
          <w:sz w:val="28"/>
          <w:lang w:val="ru-RU"/>
        </w:rPr>
        <w:t>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E11A4" w:rsidRPr="00B83F2B" w:rsidRDefault="004F3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</w:t>
      </w:r>
      <w:r w:rsidRPr="00B83F2B">
        <w:rPr>
          <w:rFonts w:ascii="Times New Roman" w:hAnsi="Times New Roman"/>
          <w:color w:val="000000"/>
          <w:sz w:val="28"/>
          <w:lang w:val="ru-RU"/>
        </w:rPr>
        <w:t>роведённого наблюдения, исследования, оценивать достоверность полученных результатов, выводов и обобщений;</w:t>
      </w:r>
    </w:p>
    <w:p w:rsidR="00AE11A4" w:rsidRPr="00B83F2B" w:rsidRDefault="004F3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E11A4" w:rsidRDefault="004F36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11A4" w:rsidRPr="00B83F2B" w:rsidRDefault="004F3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B83F2B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ответа на вопрос и для решения задачи;</w:t>
      </w:r>
    </w:p>
    <w:p w:rsidR="00AE11A4" w:rsidRPr="00B83F2B" w:rsidRDefault="004F3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E11A4" w:rsidRPr="00B83F2B" w:rsidRDefault="004F3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структурировать информацию, п</w:t>
      </w:r>
      <w:r w:rsidRPr="00B83F2B">
        <w:rPr>
          <w:rFonts w:ascii="Times New Roman" w:hAnsi="Times New Roman"/>
          <w:color w:val="000000"/>
          <w:sz w:val="28"/>
          <w:lang w:val="ru-RU"/>
        </w:rPr>
        <w:t>редставлять её в различных формах, иллюстрировать графически;</w:t>
      </w:r>
    </w:p>
    <w:p w:rsidR="00AE11A4" w:rsidRPr="00B83F2B" w:rsidRDefault="004F3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83F2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83F2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83F2B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B83F2B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B83F2B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AE11A4" w:rsidRDefault="004F36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11A4" w:rsidRPr="00B83F2B" w:rsidRDefault="004F36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lastRenderedPageBreak/>
        <w:t>во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E11A4" w:rsidRPr="00B83F2B" w:rsidRDefault="004F36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в ходе обсуждени</w:t>
      </w:r>
      <w:r w:rsidRPr="00B83F2B">
        <w:rPr>
          <w:rFonts w:ascii="Times New Roman" w:hAnsi="Times New Roman"/>
          <w:color w:val="000000"/>
          <w:sz w:val="28"/>
          <w:lang w:val="ru-RU"/>
        </w:rPr>
        <w:t>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</w:t>
      </w:r>
      <w:r w:rsidRPr="00B83F2B">
        <w:rPr>
          <w:rFonts w:ascii="Times New Roman" w:hAnsi="Times New Roman"/>
          <w:color w:val="000000"/>
          <w:sz w:val="28"/>
          <w:lang w:val="ru-RU"/>
        </w:rPr>
        <w:t>лировать разногласия, свои возражения;</w:t>
      </w:r>
    </w:p>
    <w:p w:rsidR="00AE11A4" w:rsidRPr="00B83F2B" w:rsidRDefault="004F36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E11A4" w:rsidRDefault="004F36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11A4" w:rsidRPr="00B83F2B" w:rsidRDefault="004F36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понимать и использовать преи</w:t>
      </w:r>
      <w:r w:rsidRPr="00B83F2B">
        <w:rPr>
          <w:rFonts w:ascii="Times New Roman" w:hAnsi="Times New Roman"/>
          <w:color w:val="000000"/>
          <w:sz w:val="28"/>
          <w:lang w:val="ru-RU"/>
        </w:rPr>
        <w:t>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</w:t>
      </w:r>
      <w:r w:rsidRPr="00B83F2B">
        <w:rPr>
          <w:rFonts w:ascii="Times New Roman" w:hAnsi="Times New Roman"/>
          <w:color w:val="000000"/>
          <w:sz w:val="28"/>
          <w:lang w:val="ru-RU"/>
        </w:rPr>
        <w:t>их людей;</w:t>
      </w:r>
    </w:p>
    <w:p w:rsidR="00AE11A4" w:rsidRPr="00B83F2B" w:rsidRDefault="004F36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</w:t>
      </w:r>
      <w:r w:rsidRPr="00B83F2B">
        <w:rPr>
          <w:rFonts w:ascii="Times New Roman" w:hAnsi="Times New Roman"/>
          <w:color w:val="000000"/>
          <w:sz w:val="28"/>
          <w:lang w:val="ru-RU"/>
        </w:rPr>
        <w:t>улированным участниками взаимодействия.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83F2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83F2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83F2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83F2B">
        <w:rPr>
          <w:rFonts w:ascii="Times New Roman" w:hAnsi="Times New Roman"/>
          <w:color w:val="000000"/>
          <w:sz w:val="28"/>
          <w:lang w:val="ru-RU"/>
        </w:rPr>
        <w:t>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</w:t>
      </w:r>
      <w:r w:rsidRPr="00B83F2B">
        <w:rPr>
          <w:rFonts w:ascii="Times New Roman" w:hAnsi="Times New Roman"/>
          <w:color w:val="000000"/>
          <w:sz w:val="28"/>
          <w:lang w:val="ru-RU"/>
        </w:rPr>
        <w:t>я ресурсов и собственных возможностей, аргументировать и корректировать варианты решений с учётом новой информации.</w:t>
      </w:r>
    </w:p>
    <w:p w:rsidR="00AE11A4" w:rsidRDefault="004F36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E11A4" w:rsidRPr="00B83F2B" w:rsidRDefault="004F36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AE11A4" w:rsidRPr="00B83F2B" w:rsidRDefault="004F36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</w:t>
      </w:r>
      <w:r w:rsidRPr="00B83F2B">
        <w:rPr>
          <w:rFonts w:ascii="Times New Roman" w:hAnsi="Times New Roman"/>
          <w:color w:val="000000"/>
          <w:sz w:val="28"/>
          <w:lang w:val="ru-RU"/>
        </w:rPr>
        <w:t>ных трудностей;</w:t>
      </w:r>
    </w:p>
    <w:p w:rsidR="00AE11A4" w:rsidRPr="00B83F2B" w:rsidRDefault="004F36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4F36AB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B83F2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</w:p>
    <w:p w:rsidR="00AE11A4" w:rsidRPr="00B83F2B" w:rsidRDefault="00AE11A4">
      <w:pPr>
        <w:spacing w:after="0" w:line="264" w:lineRule="auto"/>
        <w:ind w:left="120"/>
        <w:jc w:val="both"/>
        <w:rPr>
          <w:lang w:val="ru-RU"/>
        </w:rPr>
      </w:pP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Оперировать понятием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AE11A4" w:rsidRPr="00B83F2B" w:rsidRDefault="004F36AB">
      <w:pPr>
        <w:spacing w:after="0" w:line="264" w:lineRule="auto"/>
        <w:ind w:firstLine="600"/>
        <w:jc w:val="both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AE11A4" w:rsidRPr="00B83F2B" w:rsidRDefault="00AE11A4">
      <w:pPr>
        <w:rPr>
          <w:lang w:val="ru-RU"/>
        </w:rPr>
        <w:sectPr w:rsidR="00AE11A4" w:rsidRPr="00B83F2B">
          <w:pgSz w:w="11906" w:h="16383"/>
          <w:pgMar w:top="1134" w:right="850" w:bottom="1134" w:left="1701" w:header="720" w:footer="720" w:gutter="0"/>
          <w:cols w:space="720"/>
        </w:sectPr>
      </w:pPr>
    </w:p>
    <w:p w:rsidR="00AE11A4" w:rsidRDefault="00AE11A4" w:rsidP="00B83F2B">
      <w:pPr>
        <w:spacing w:after="0"/>
        <w:sectPr w:rsidR="00AE11A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8" w:name="block-28906642"/>
      <w:bookmarkEnd w:id="13"/>
    </w:p>
    <w:p w:rsidR="00AE11A4" w:rsidRDefault="004F36AB" w:rsidP="00B83F2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AE11A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1A4" w:rsidRDefault="00AE11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1A4" w:rsidRDefault="00AE11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1A4" w:rsidRDefault="00AE11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1A4" w:rsidRDefault="00AE11A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1A4" w:rsidRDefault="00AE11A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1A4" w:rsidRDefault="00AE11A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1A4" w:rsidRDefault="00AE11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1A4" w:rsidRDefault="00AE11A4"/>
        </w:tc>
      </w:tr>
      <w:tr w:rsidR="00AE11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E11A4" w:rsidRDefault="00AE11A4"/>
        </w:tc>
      </w:tr>
    </w:tbl>
    <w:p w:rsidR="00AE11A4" w:rsidRDefault="00AE11A4">
      <w:pPr>
        <w:sectPr w:rsidR="00AE11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1A4" w:rsidRDefault="00AE11A4">
      <w:pPr>
        <w:sectPr w:rsidR="00AE11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1A4" w:rsidRDefault="004F36AB">
      <w:pPr>
        <w:spacing w:after="0"/>
        <w:ind w:left="120"/>
      </w:pPr>
      <w:bookmarkStart w:id="19" w:name="block-2890664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292"/>
        <w:gridCol w:w="1288"/>
        <w:gridCol w:w="1841"/>
        <w:gridCol w:w="1910"/>
        <w:gridCol w:w="1423"/>
        <w:gridCol w:w="2221"/>
      </w:tblGrid>
      <w:tr w:rsidR="00AE11A4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1A4" w:rsidRDefault="00AE11A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1A4" w:rsidRDefault="00AE11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1A4" w:rsidRDefault="00AE11A4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1A4" w:rsidRDefault="00AE11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1A4" w:rsidRDefault="00AE11A4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1A4" w:rsidRDefault="00AE11A4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1A4" w:rsidRDefault="00AE11A4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1A4" w:rsidRDefault="00AE11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1A4" w:rsidRDefault="00AE11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1A4" w:rsidRDefault="00AE11A4"/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применения 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математического ожидания (страхование, лотерея)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приводящие к нормальному распределению. Функция плотности и свойства нормального 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равновозможными 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(координатная прямая, дерево, диаграмма Эйлера)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E11A4" w:rsidRDefault="00AE11A4">
            <w:pPr>
              <w:spacing w:after="0"/>
              <w:ind w:left="135"/>
            </w:pPr>
          </w:p>
        </w:tc>
      </w:tr>
      <w:tr w:rsidR="00AE11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1A4" w:rsidRPr="00B83F2B" w:rsidRDefault="004F36AB">
            <w:pPr>
              <w:spacing w:after="0"/>
              <w:ind w:left="135"/>
              <w:rPr>
                <w:lang w:val="ru-RU"/>
              </w:rPr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 w:rsidRPr="00B8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E11A4" w:rsidRDefault="004F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1A4" w:rsidRDefault="00AE11A4"/>
        </w:tc>
      </w:tr>
    </w:tbl>
    <w:p w:rsidR="00AE11A4" w:rsidRDefault="00AE11A4">
      <w:pPr>
        <w:sectPr w:rsidR="00AE11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1A4" w:rsidRDefault="00AE11A4">
      <w:pPr>
        <w:sectPr w:rsidR="00AE11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1A4" w:rsidRDefault="004F36AB">
      <w:pPr>
        <w:spacing w:after="0"/>
        <w:ind w:left="120"/>
      </w:pPr>
      <w:bookmarkStart w:id="20" w:name="block-2890664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AE11A4" w:rsidRDefault="004F36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11A4" w:rsidRPr="00B83F2B" w:rsidRDefault="004F36AB">
      <w:pPr>
        <w:spacing w:after="0" w:line="480" w:lineRule="auto"/>
        <w:ind w:left="120"/>
        <w:rPr>
          <w:lang w:val="ru-RU"/>
        </w:rPr>
      </w:pPr>
      <w:r w:rsidRPr="00B83F2B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геометрия, 11 класс/ Вернер А.Л., Карп А.П., Акционерное общество «Издательство «Просвещение»</w:t>
      </w:r>
      <w:r w:rsidRPr="00B83F2B">
        <w:rPr>
          <w:sz w:val="28"/>
          <w:lang w:val="ru-RU"/>
        </w:rPr>
        <w:br/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 • Математика. Геометрия, 11 класс/ </w:t>
      </w:r>
      <w:proofErr w:type="gramStart"/>
      <w:r w:rsidRPr="00B83F2B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Д.А.,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B83F2B">
        <w:rPr>
          <w:sz w:val="28"/>
          <w:lang w:val="ru-RU"/>
        </w:rPr>
        <w:br/>
      </w:r>
      <w:bookmarkStart w:id="21" w:name="8e387745-ecc6-42e5-889f-5fad7789796c"/>
      <w:r w:rsidRPr="00B83F2B">
        <w:rPr>
          <w:rFonts w:ascii="Times New Roman" w:hAnsi="Times New Roman"/>
          <w:color w:val="000000"/>
          <w:sz w:val="28"/>
          <w:lang w:val="ru-RU"/>
        </w:rPr>
        <w:t xml:space="preserve"> • М</w:t>
      </w:r>
      <w:r w:rsidRPr="00B83F2B">
        <w:rPr>
          <w:rFonts w:ascii="Times New Roman" w:hAnsi="Times New Roman"/>
          <w:color w:val="000000"/>
          <w:sz w:val="28"/>
          <w:lang w:val="ru-RU"/>
        </w:rPr>
        <w:t xml:space="preserve">атематика. Алгебра и начала математического анализа, 11 класс/ </w:t>
      </w:r>
      <w:proofErr w:type="gramStart"/>
      <w:r w:rsidRPr="00B83F2B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B83F2B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B83F2B">
        <w:rPr>
          <w:rFonts w:ascii="Times New Roman" w:hAnsi="Times New Roman"/>
          <w:color w:val="000000"/>
          <w:sz w:val="28"/>
          <w:lang w:val="ru-RU"/>
        </w:rPr>
        <w:t xml:space="preserve"> Д.А.,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</w:t>
      </w:r>
      <w:r w:rsidRPr="00B83F2B">
        <w:rPr>
          <w:rFonts w:ascii="Times New Roman" w:hAnsi="Times New Roman"/>
          <w:color w:val="000000"/>
          <w:sz w:val="28"/>
          <w:lang w:val="ru-RU"/>
        </w:rPr>
        <w:t>тельство «Просвещение»</w:t>
      </w:r>
      <w:bookmarkEnd w:id="21"/>
    </w:p>
    <w:p w:rsidR="00AE11A4" w:rsidRPr="00B83F2B" w:rsidRDefault="00AE11A4">
      <w:pPr>
        <w:spacing w:after="0" w:line="480" w:lineRule="auto"/>
        <w:ind w:left="120"/>
        <w:rPr>
          <w:lang w:val="ru-RU"/>
        </w:rPr>
      </w:pPr>
    </w:p>
    <w:p w:rsidR="00AE11A4" w:rsidRPr="00B83F2B" w:rsidRDefault="00AE11A4">
      <w:pPr>
        <w:spacing w:after="0"/>
        <w:ind w:left="120"/>
        <w:rPr>
          <w:lang w:val="ru-RU"/>
        </w:rPr>
      </w:pPr>
    </w:p>
    <w:p w:rsidR="00AE11A4" w:rsidRPr="00B83F2B" w:rsidRDefault="00AE11A4">
      <w:pPr>
        <w:spacing w:after="0" w:line="480" w:lineRule="auto"/>
        <w:ind w:left="120"/>
        <w:rPr>
          <w:lang w:val="ru-RU"/>
        </w:rPr>
      </w:pPr>
    </w:p>
    <w:p w:rsidR="00AE11A4" w:rsidRPr="00B83F2B" w:rsidRDefault="00AE11A4">
      <w:pPr>
        <w:rPr>
          <w:lang w:val="ru-RU"/>
        </w:rPr>
        <w:sectPr w:rsidR="00AE11A4" w:rsidRPr="00B83F2B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4F36AB" w:rsidRPr="00B83F2B" w:rsidRDefault="004F36AB">
      <w:pPr>
        <w:rPr>
          <w:lang w:val="ru-RU"/>
        </w:rPr>
      </w:pPr>
    </w:p>
    <w:sectPr w:rsidR="004F36AB" w:rsidRPr="00B83F2B" w:rsidSect="00AE11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BC1"/>
    <w:multiLevelType w:val="multilevel"/>
    <w:tmpl w:val="FF04D3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34811"/>
    <w:multiLevelType w:val="multilevel"/>
    <w:tmpl w:val="EF5EB0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4533D2"/>
    <w:multiLevelType w:val="multilevel"/>
    <w:tmpl w:val="7480F6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AA0634"/>
    <w:multiLevelType w:val="multilevel"/>
    <w:tmpl w:val="1B32C1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BA5E08"/>
    <w:multiLevelType w:val="multilevel"/>
    <w:tmpl w:val="6AFA63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D61BC4"/>
    <w:multiLevelType w:val="multilevel"/>
    <w:tmpl w:val="E2E884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1A4"/>
    <w:rsid w:val="004F36AB"/>
    <w:rsid w:val="009E5FBE"/>
    <w:rsid w:val="00AE11A4"/>
    <w:rsid w:val="00B8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E11A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E1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2674</Words>
  <Characters>15246</Characters>
  <Application>Microsoft Office Word</Application>
  <DocSecurity>0</DocSecurity>
  <Lines>127</Lines>
  <Paragraphs>35</Paragraphs>
  <ScaleCrop>false</ScaleCrop>
  <Company>RePack by SPecialiST</Company>
  <LinksUpToDate>false</LinksUpToDate>
  <CharactersWithSpaces>17885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2023-10-26T23:30:00Z</dcterms:created>
  <dcterms:modified xsi:type="dcterms:W3CDTF">2023-10-26T23:30:00Z</dcterms:modified>
</cp:coreProperties>
</file>