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08" w:rsidRDefault="00514B57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4B57">
        <w:rPr>
          <w:b/>
        </w:rPr>
        <w:t xml:space="preserve">                                                     </w:t>
      </w:r>
    </w:p>
    <w:p w:rsidR="00F11F08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2C2D89D4" wp14:editId="6A0D48CE">
            <wp:extent cx="993775" cy="932815"/>
            <wp:effectExtent l="0" t="0" r="0" b="63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F08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>РЕСПУБЛИКА  ДАГЕСТАН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«</w:t>
      </w:r>
      <w:proofErr w:type="spellStart"/>
      <w:r w:rsidRPr="00401E1A">
        <w:rPr>
          <w:rFonts w:ascii="Times New Roman" w:eastAsia="Calibri" w:hAnsi="Times New Roman" w:cs="Times New Roman"/>
          <w:b/>
          <w:sz w:val="28"/>
          <w:szCs w:val="28"/>
        </w:rPr>
        <w:t>Старосеребряковская</w:t>
      </w:r>
      <w:proofErr w:type="spellEnd"/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>РАССМОТРЕНО            СОГЛАСОВАНО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УТВЕРЖДАЮ                                                                                  Руководитель              </w:t>
      </w:r>
      <w:proofErr w:type="spellStart"/>
      <w:r w:rsidRPr="00401E1A">
        <w:rPr>
          <w:rFonts w:ascii="Times New Roman" w:eastAsia="Calibri" w:hAnsi="Times New Roman" w:cs="Times New Roman"/>
          <w:b/>
          <w:sz w:val="28"/>
          <w:szCs w:val="28"/>
        </w:rPr>
        <w:t>Зам</w:t>
      </w:r>
      <w:proofErr w:type="gramStart"/>
      <w:r w:rsidRPr="00401E1A">
        <w:rPr>
          <w:rFonts w:ascii="Times New Roman" w:eastAsia="Calibri" w:hAnsi="Times New Roman" w:cs="Times New Roman"/>
          <w:b/>
          <w:sz w:val="28"/>
          <w:szCs w:val="28"/>
        </w:rPr>
        <w:t>.д</w:t>
      </w:r>
      <w:proofErr w:type="gramEnd"/>
      <w:r w:rsidRPr="00401E1A">
        <w:rPr>
          <w:rFonts w:ascii="Times New Roman" w:eastAsia="Calibri" w:hAnsi="Times New Roman" w:cs="Times New Roman"/>
          <w:b/>
          <w:sz w:val="28"/>
          <w:szCs w:val="28"/>
        </w:rPr>
        <w:t>иректора</w:t>
      </w:r>
      <w:proofErr w:type="spellEnd"/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по УВР                Директор :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>ШМО                         ______/</w:t>
      </w:r>
      <w:proofErr w:type="spellStart"/>
      <w:r w:rsidRPr="00401E1A">
        <w:rPr>
          <w:rFonts w:ascii="Times New Roman" w:eastAsia="Calibri" w:hAnsi="Times New Roman" w:cs="Times New Roman"/>
          <w:b/>
          <w:sz w:val="28"/>
          <w:szCs w:val="28"/>
        </w:rPr>
        <w:t>Халимова</w:t>
      </w:r>
      <w:proofErr w:type="spellEnd"/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Х.А. /              ____/  </w:t>
      </w:r>
      <w:proofErr w:type="spellStart"/>
      <w:r w:rsidRPr="00401E1A">
        <w:rPr>
          <w:rFonts w:ascii="Times New Roman" w:eastAsia="Calibri" w:hAnsi="Times New Roman" w:cs="Times New Roman"/>
          <w:b/>
          <w:sz w:val="28"/>
          <w:szCs w:val="28"/>
        </w:rPr>
        <w:t>Билалов</w:t>
      </w:r>
      <w:proofErr w:type="spellEnd"/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Р.М.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 xml:space="preserve">от « 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>_      «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>_»_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 xml:space="preserve">08. 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г.   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«_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>»_</w:t>
      </w:r>
      <w:r w:rsidR="007A2142">
        <w:rPr>
          <w:rFonts w:ascii="Times New Roman" w:eastAsia="Calibri" w:hAnsi="Times New Roman" w:cs="Times New Roman"/>
          <w:b/>
          <w:sz w:val="28"/>
          <w:szCs w:val="28"/>
        </w:rPr>
        <w:t>08 .</w:t>
      </w:r>
      <w:r w:rsidR="00FF7599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биология __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класс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__11</w:t>
      </w:r>
      <w:r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>_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</w:t>
      </w:r>
      <w:r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</w:t>
      </w:r>
      <w:proofErr w:type="spellStart"/>
      <w:r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>Хамидова</w:t>
      </w:r>
      <w:proofErr w:type="spellEnd"/>
      <w:r w:rsidRPr="00401E1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З.М.______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часов  </w:t>
      </w:r>
      <w:r w:rsidRPr="00401E1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_68__</w:t>
      </w:r>
      <w:r w:rsidRPr="00401E1A">
        <w:rPr>
          <w:rFonts w:ascii="Times New Roman" w:eastAsia="Calibri" w:hAnsi="Times New Roman" w:cs="Times New Roman"/>
          <w:b/>
          <w:sz w:val="28"/>
          <w:szCs w:val="28"/>
        </w:rPr>
        <w:t xml:space="preserve">    в неделю</w:t>
      </w:r>
      <w:r w:rsidRPr="00401E1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__2___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>Планирование составлено на основе: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>Примерной программы основного общего образования по биологии ФГОС ООО; ав</w:t>
      </w:r>
      <w:r w:rsidR="00A721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торской программы </w:t>
      </w:r>
      <w:proofErr w:type="spellStart"/>
      <w:r w:rsidR="00A72189">
        <w:rPr>
          <w:rFonts w:ascii="Times New Roman" w:eastAsia="Calibri" w:hAnsi="Times New Roman" w:cs="Times New Roman"/>
          <w:b/>
          <w:i/>
          <w:sz w:val="28"/>
          <w:szCs w:val="28"/>
        </w:rPr>
        <w:t>Н.И.Сонина</w:t>
      </w:r>
      <w:proofErr w:type="spellEnd"/>
      <w:r w:rsidR="00A721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10-11 классы «Дрофа»2014</w:t>
      </w: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E1A">
        <w:rPr>
          <w:rFonts w:ascii="Times New Roman" w:eastAsia="Calibri" w:hAnsi="Times New Roman" w:cs="Times New Roman"/>
          <w:b/>
          <w:i/>
          <w:sz w:val="28"/>
          <w:szCs w:val="28"/>
        </w:rPr>
        <w:t>Учебник:</w:t>
      </w:r>
    </w:p>
    <w:p w:rsidR="00F11F08" w:rsidRPr="00401E1A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Н.И.Сонин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В.Б. Захаров,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С.Г.М</w:t>
      </w:r>
      <w:r w:rsidR="00A72189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монтов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11F08" w:rsidRDefault="00F11F08" w:rsidP="00F11F0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</w:t>
      </w:r>
    </w:p>
    <w:p w:rsidR="00514B57" w:rsidRPr="00514B57" w:rsidRDefault="00A72189" w:rsidP="00F11F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</w:t>
      </w:r>
      <w:r w:rsidR="00514B57" w:rsidRPr="00514B5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>Рабочая  программа по биологии для 11 класса составлена в соответствии с положениями Федерального государственного   стандарта основного общего образования, на основе: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>1.Федерального закона от 29 декабря 2012г.№273-Ф3 «Об образовании в Российской федерации»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>2.</w:t>
      </w:r>
      <w:r w:rsidRPr="00514B57">
        <w:rPr>
          <w:rFonts w:ascii="Times New Roman" w:hAnsi="Times New Roman" w:cs="Times New Roman"/>
          <w:sz w:val="28"/>
          <w:szCs w:val="28"/>
        </w:rPr>
        <w:t xml:space="preserve"> </w:t>
      </w:r>
      <w:r w:rsidRPr="00514B5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Программы основного общего образования по биологии </w:t>
      </w:r>
      <w:r w:rsidRPr="00514B57">
        <w:rPr>
          <w:rFonts w:ascii="Times New Roman" w:hAnsi="Times New Roman" w:cs="Times New Roman"/>
          <w:bCs/>
          <w:sz w:val="28"/>
          <w:szCs w:val="28"/>
        </w:rPr>
        <w:t>11</w:t>
      </w:r>
      <w:r w:rsidRPr="00514B57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класс «</w:t>
      </w:r>
      <w:r w:rsidRPr="00514B57">
        <w:rPr>
          <w:rFonts w:ascii="Times New Roman" w:hAnsi="Times New Roman" w:cs="Times New Roman"/>
          <w:bCs/>
          <w:sz w:val="28"/>
          <w:szCs w:val="28"/>
        </w:rPr>
        <w:t>Общая биология</w:t>
      </w:r>
      <w:r w:rsidRPr="00514B57">
        <w:rPr>
          <w:rFonts w:ascii="Times New Roman" w:hAnsi="Times New Roman" w:cs="Times New Roman"/>
          <w:bCs/>
          <w:sz w:val="28"/>
          <w:szCs w:val="28"/>
          <w:lang w:val="x-none"/>
        </w:rPr>
        <w:t>». Авторы:, В. Б. Захаров, Н.И. Сонин, Е.Т. Захарова.</w:t>
      </w:r>
      <w:r w:rsidRPr="00514B5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 w:rsidRPr="00514B57">
        <w:rPr>
          <w:rFonts w:ascii="Times New Roman" w:hAnsi="Times New Roman" w:cs="Times New Roman"/>
          <w:bCs/>
          <w:sz w:val="28"/>
          <w:szCs w:val="28"/>
        </w:rPr>
        <w:t>Минобр</w:t>
      </w:r>
      <w:proofErr w:type="spellEnd"/>
      <w:r w:rsidRPr="00514B57">
        <w:rPr>
          <w:rFonts w:ascii="Times New Roman" w:hAnsi="Times New Roman" w:cs="Times New Roman"/>
          <w:bCs/>
          <w:sz w:val="28"/>
          <w:szCs w:val="28"/>
        </w:rPr>
        <w:t>. науки РФ (Дрофа,2012)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 xml:space="preserve"> 3. Основной  образовательной программы МКОУ</w:t>
      </w:r>
      <w:r w:rsidR="00FF759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FF7599">
        <w:rPr>
          <w:rFonts w:ascii="Times New Roman" w:hAnsi="Times New Roman" w:cs="Times New Roman"/>
          <w:bCs/>
          <w:sz w:val="28"/>
          <w:szCs w:val="28"/>
        </w:rPr>
        <w:t>Старосеребряковской</w:t>
      </w:r>
      <w:proofErr w:type="spellEnd"/>
      <w:r w:rsidR="00FF7599">
        <w:rPr>
          <w:rFonts w:ascii="Times New Roman" w:hAnsi="Times New Roman" w:cs="Times New Roman"/>
          <w:bCs/>
          <w:sz w:val="28"/>
          <w:szCs w:val="28"/>
        </w:rPr>
        <w:t xml:space="preserve"> СОШ»  2023-2024</w:t>
      </w:r>
      <w:r w:rsidRPr="00514B57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 xml:space="preserve">  4.  Учебного плана МКОУ «</w:t>
      </w:r>
      <w:proofErr w:type="spellStart"/>
      <w:r w:rsidRPr="00514B57">
        <w:rPr>
          <w:rFonts w:ascii="Times New Roman" w:hAnsi="Times New Roman" w:cs="Times New Roman"/>
          <w:bCs/>
          <w:sz w:val="28"/>
          <w:szCs w:val="28"/>
        </w:rPr>
        <w:t>Ст</w:t>
      </w:r>
      <w:r w:rsidR="00FF7599">
        <w:rPr>
          <w:rFonts w:ascii="Times New Roman" w:hAnsi="Times New Roman" w:cs="Times New Roman"/>
          <w:bCs/>
          <w:sz w:val="28"/>
          <w:szCs w:val="28"/>
        </w:rPr>
        <w:t>аросеребряковской</w:t>
      </w:r>
      <w:proofErr w:type="spellEnd"/>
      <w:r w:rsidR="00FF7599">
        <w:rPr>
          <w:rFonts w:ascii="Times New Roman" w:hAnsi="Times New Roman" w:cs="Times New Roman"/>
          <w:bCs/>
          <w:sz w:val="28"/>
          <w:szCs w:val="28"/>
        </w:rPr>
        <w:t xml:space="preserve">  СОШ»  на 2023-2024</w:t>
      </w:r>
      <w:r w:rsidRPr="00514B57">
        <w:rPr>
          <w:rFonts w:ascii="Times New Roman" w:hAnsi="Times New Roman" w:cs="Times New Roman"/>
          <w:bCs/>
          <w:sz w:val="28"/>
          <w:szCs w:val="28"/>
        </w:rPr>
        <w:t xml:space="preserve"> уч. год.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учебника В. Б. Захаров, С. Г. Мамонтов, Н. И. Сонин Общая биология, 11 класс. Учебник для общеобразовательных учреждений. – М.: Дрофа, 2019г.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Данная программа</w:t>
      </w:r>
      <w:r w:rsidR="000927AF">
        <w:rPr>
          <w:rFonts w:ascii="Times New Roman" w:hAnsi="Times New Roman" w:cs="Times New Roman"/>
          <w:sz w:val="28"/>
          <w:szCs w:val="28"/>
        </w:rPr>
        <w:t xml:space="preserve"> и поурочное планирование (углубленн</w:t>
      </w:r>
      <w:bookmarkStart w:id="0" w:name="_GoBack"/>
      <w:bookmarkEnd w:id="0"/>
      <w:r w:rsidRPr="00514B57">
        <w:rPr>
          <w:rFonts w:ascii="Times New Roman" w:hAnsi="Times New Roman" w:cs="Times New Roman"/>
          <w:sz w:val="28"/>
          <w:szCs w:val="28"/>
        </w:rPr>
        <w:t xml:space="preserve">ый уровень, 2 часа в неделю) 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в соответствии с учебником В. Б. Захаров, С. Г. Мамонтов, Н. И. Сонин Общая биология. 11 класс. Учебник для общеобразовательных учреждений. – М.: Дрофа, 2019. Планирование составлено с учетом подготовки учащихся к ЕГЭ. Программа предполагает возможность реализации актуальных в настоящее время подходов: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личностно-ориентированного,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>, которые определяют задачи обучения предмету. На основании решения педагогичес</w:t>
      </w:r>
      <w:r w:rsidR="007A2142">
        <w:rPr>
          <w:rFonts w:ascii="Times New Roman" w:hAnsi="Times New Roman" w:cs="Times New Roman"/>
          <w:sz w:val="28"/>
          <w:szCs w:val="28"/>
        </w:rPr>
        <w:t>кого совета №1 от   августа 2023</w:t>
      </w:r>
      <w:r w:rsidRPr="00514B57">
        <w:rPr>
          <w:rFonts w:ascii="Times New Roman" w:hAnsi="Times New Roman" w:cs="Times New Roman"/>
          <w:sz w:val="28"/>
          <w:szCs w:val="28"/>
        </w:rPr>
        <w:t xml:space="preserve"> г. в связи с необходимостью подготовки учащихся  к итоговой аттестации по основным обязательным предметам дополнительно из школьного компонента на усиление предмета биологии отведен дополнительно 1 час. Вместо 1 часа в 11 классе на изучение биологии отводится 2 часа, а также календарно-тематическое планирование составлено на основании 2 часов.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Рабочая программа  по биологии в 11 классе рассчитана  на 68 часов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из расчета 2 часа в неделю.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>Структура рабочей программы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Рабочая программа включает три раздела: пояснительную записку; календарн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тематическое планирование  с указанием часов, отводимых на изучение каждого блока, требования к уровню подготовки выпускников.                                                       </w:t>
      </w:r>
      <w:r w:rsidRPr="00514B57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учебного предмета</w:t>
      </w:r>
    </w:p>
    <w:p w:rsidR="00514B57" w:rsidRPr="00514B57" w:rsidRDefault="00514B57" w:rsidP="00514B57">
      <w:pPr>
        <w:tabs>
          <w:tab w:val="left" w:pos="709"/>
        </w:tabs>
        <w:suppressAutoHyphens/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Курс биологии на ступени среднего (полного) общего образования  на базовом уровне направлен на формирование у учащихся знаний о живой природе, ее 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культуросообразный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 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 современной естественнонаучной картины мира, ценностных ориентаций, реализующему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биологического образования. В  программе предусмотрен резерв свободного учебного времени 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514B57" w:rsidRPr="00514B57" w:rsidRDefault="00514B57" w:rsidP="00514B57">
      <w:pPr>
        <w:tabs>
          <w:tab w:val="left" w:pos="709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Планируемые результаты</w:t>
      </w:r>
    </w:p>
    <w:p w:rsidR="00514B57" w:rsidRPr="00514B57" w:rsidRDefault="00514B57" w:rsidP="00514B57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34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ЛИЧНОСТНЫЕ: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-Формирование чувства российской гражданской идентичности: патриотизма, любви и уважения к Отечеству, чувства гордости за свою Родину;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--осознание учащимися ответственности и долга перед Родиной;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обучению, готовность и способность к самообразованию;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--формирование мотивации к обучению и познанию, осознанному выбору будущей профессии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--способность учащихся строить дальнейшую индивидуальную траекторию образования на базе ориентации в мире профессий и профессиональных предпочтений;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—формирование целостного мировоззрения, соответствующего современному уровню развития науки и общественной практики;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--соблюдение и пропаганда учащимися правил поведения в природе, их участие в природоохранной деятельности;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--умение реализовывать теоретические познания на практике;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--осознание значения образования для повседневной жизни и осознанный выбор профессии учащимися;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--способность учащихся проводить работу над ошибками для внесения корректив в усваиваемые знания;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--прививать любовь к природе, чувство уважения к учёным, изучающим животный мир, развивать эстетическое восприятие общения с живыми организмами;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--признание учащимися права каждого человека на собственное аргументированное мнение;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--готовность учащихся к самостоятельным поступкам и активным действиям на природоохранительном поприще;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--умение аргументировано и обоснованно 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отстаивать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зрения;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--критическое отношение к своим поступкам, осознание ответственности за их результаты;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—осознанное, уважительное и доброжелательное отношение к другому человеку, его мнению, мировоззрению, культуре;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— осознание важности формирования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--умение слушать и слышать другое мнение, вести дискуссию, умение оперировать 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фактами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для доказательства, так и для опровержения существующего мнения.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 результаты отражают </w:t>
      </w:r>
      <w:proofErr w:type="spellStart"/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в части: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Патриотичексого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воспитание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Ценностного отношения к отечественному культурному, историческому и научного наследию, понимания значения предмета биологии в жизни общества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способности владеть достоверной информации о передовых достижениях и открытиях мировой и отечественной науки биологии, заинтересованности в научных знаниях об устройстве мира и общества.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2. Гражданского воспитания и нравственного воспитания детей на основе российских традиционных ценностей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Представления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осоциальных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 товарищей с позиции нравственных и правовых норм с учетом осознания последствия поступков;</w:t>
      </w:r>
      <w:proofErr w:type="gramEnd"/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3. Духовно-нравственного воспитания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</w:t>
      </w: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5. Физического воспитания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6. Трудового воспитания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  <w:proofErr w:type="gramEnd"/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7. Экологического воспитания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8. Ценностей научного познания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 знать: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особенности социальн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о-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гуманитарного познания.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Уметь: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 характеризовать основные социальные объекты, выделяя их существенные признаки, закономерности развития;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в(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подготавливать устное выступление, творческую работу по социальной проблематике;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514B57" w:rsidRPr="00514B57" w:rsidRDefault="00514B57" w:rsidP="00514B57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знания и умения в общении, социальной среде:  применять знания для раскрытия причин и оценки сущности современных событий; использовать знания в общении с людьми в школе и внешкольной жизни как основу диалога в поликультурной среде;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</w:t>
      </w:r>
      <w:r w:rsidRPr="00514B5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владеть:</w:t>
      </w:r>
    </w:p>
    <w:p w:rsidR="00514B57" w:rsidRPr="00514B57" w:rsidRDefault="00514B57" w:rsidP="00514B57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опытом оценочной деятельности;</w:t>
      </w:r>
    </w:p>
    <w:p w:rsidR="00514B57" w:rsidRPr="00514B57" w:rsidRDefault="00514B57" w:rsidP="00514B57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собственными суждениями;</w:t>
      </w:r>
    </w:p>
    <w:p w:rsidR="00514B57" w:rsidRPr="00514B57" w:rsidRDefault="00514B57" w:rsidP="00514B57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нормами социального поведения;</w:t>
      </w:r>
    </w:p>
    <w:p w:rsidR="00514B57" w:rsidRPr="00514B57" w:rsidRDefault="00514B57" w:rsidP="00514B57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 </w:t>
      </w:r>
      <w:r w:rsidRPr="00514B5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 </w:t>
      </w:r>
    </w:p>
    <w:p w:rsidR="00514B57" w:rsidRPr="00514B57" w:rsidRDefault="00514B57" w:rsidP="00514B57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ориентирами для гражданской,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этнонациональной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социальной, культурной самоидентификации в окружающем мире; </w:t>
      </w:r>
    </w:p>
    <w:p w:rsidR="00514B57" w:rsidRPr="00514B57" w:rsidRDefault="00514B57" w:rsidP="00514B57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514B57" w:rsidRPr="00514B57" w:rsidRDefault="00514B57" w:rsidP="00514B57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целостного мировоззрения;</w:t>
      </w:r>
    </w:p>
    <w:p w:rsidR="00514B57" w:rsidRPr="00514B57" w:rsidRDefault="00514B57" w:rsidP="00514B57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осознанности и уважительного отношения к коллегам, другим людям;</w:t>
      </w:r>
    </w:p>
    <w:p w:rsidR="00514B57" w:rsidRPr="00514B57" w:rsidRDefault="00514B57" w:rsidP="00514B57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коммуникативной компетенции в общении с коллегами;</w:t>
      </w:r>
    </w:p>
    <w:p w:rsidR="00514B57" w:rsidRPr="00514B57" w:rsidRDefault="00514B57" w:rsidP="00514B57">
      <w:pPr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 экологической культуры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МЕТАПРЕДМЕТНЫЕ</w:t>
      </w:r>
      <w:r w:rsidRPr="00514B5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--составлять схемы и таблицы для интеграции полученных знаний;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--обобщать и делать выводы по изученному материалу;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--работать с дополнительными источниками информации и использовать их для поиска необходимого материала;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--представлять изученный материал, используя возможности компьютерных технологий;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рисунки и схемы, представленные в учебнике;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--самостоятельно составлять схемы процессов, протекающих в клетке, и «привязывать» отдельные их этапы к различным клеточным структурам;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--иллюстрировать ответ простейшими схемами и рисунками;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--работать с микроскопом и изготовлять простейшие препараты для микроскопического исследования;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--сравнивать и сопоставлять между собой этапы развития животных, современных и ископаемых животных, изученных таксономических групп;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--использовать индуктивный и дедуктивный подходы при изучении крупных таксонов;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--выявлять признаки сходства и различия в развитии животных разных групп, в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сроении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образе жизни и поведении животных и человека;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--давать характеристику генетических методов изучения биологических объектов;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--работать с учебником, рабочей тетрадью и дидактическими материалами;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--составлять конспект параграфа учебника до и/или после изучения материала на уроке;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--разрабатывать план-конспект темы, используя разные источники информации;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--готовить устные сообщения и письменные рефераты на основе обобщения материала учебника и дополнительной литературы;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--пользоваться поисковыми системами Интернета;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--выполнять лабораторные работы под руководством учителя;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--сравнивать представителей разных групп растений и животных, делать выводы на основе сравнения;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--оценивать свойства пород домашних животных и культурных растений по сравнению с дикими предками;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--находить информацию о развитии растений и животных в научно-популярной литературе, биологических словарях и справочниках, анализировать и оценивать её, переводить из одной формы в другую;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 избирательно относиться к биологической информации, содержащейся в средствах массовой информации.</w:t>
      </w: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514B57" w:rsidRPr="00514B57" w:rsidRDefault="00514B57" w:rsidP="00514B57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ПРЕДМЕТНЫЕ: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—уровни организации живой материи и научные дисциплины, занимающиеся изучением процессов жизнедеятельности на каждом из них;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--химический состав живых организмов;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--роль химических элементов в образовании органических молекул;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--свойства живых систем и отличие их проявлений от сходных процессов, происходящих в неживой природе;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--царства живой природы, систематику и представителей разных таксонов;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--ориентировочное число известных видов животных и растений, грибов и микроорганизмов;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--макроэлементы, микроэлементы, их вклад в образование неорганических и органических молекул живого вещества;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--химические свойства и биологическую роль воды;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--роль катионов и анионов в обеспечении процессов жизнедеятельности;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--уровни структурной организации белковых молекул;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--принципы структурной организации и функции углеводов и жиров;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--структуру нуклеиновых кислот (ДНК и РНК);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--определения понятий:  «прокариоты», «эукариоты», «хромосомы», «кариотип»,  «митоз», «онтогенез», «ген», «доминантный ген», «рецессивный ген», «признак», «свойство», «фенотип», «генотип», «наследственность», </w:t>
      </w: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«изменчивость», «модификации», «норма реакции», «мутации», «сорт», «порода», «штамм», «вид», «популяция», «биосфера», «экология», «окружающая среда», «среда обитания», «продуценты», «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консументы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редуценты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--строение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прокариотической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эукариотической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--строение прокариот (бактерии и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синезелёные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водоросли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));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--многообразие эукариот;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--особенности строения растительной и животной клеток;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--главные части клетки, органоиды цитоплазмы, включения;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--стадии митотического цикла и события, происходящие в клетке на каждой из них;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--положения клеточной теории строения организмов;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--биологический смысл митоза;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--многообразие форм бесполого размножения и группы организмов, для которых они характерны;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полового размножения и оплодотворения, их биологическое значение;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--процесс гаметогенеза;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--мейоз и его биологическое значение;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--периодизацию индивидуального развития;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--этапы эмбрионального развития (дробление, гаструляция, органогенез);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--формы постэмбрионального периода развития: непрямое развитие, развитие полным и неполным превращением;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--прямое развитие;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--особенности определённого и неопределённого роста;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гибридологического метода изучения наследственности;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--законы Менделя, Моргана;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--виды изменчивости и различия между ними;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--методы селекции;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смысл и значение явления гетерозиса и полиплоидии;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--представления естествоиспытателей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додарвиновской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эпохи о сущности живой природы;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--взгляды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К.Линнея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систему живого мира;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--основные положения эволюционной теории Ж.Б. Ламарка, её позитивные и ошибочные черты;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--учение Ч. Дарвина об искусственном и естественном отборе;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--значение заботы о потомстве для выживания;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генетических процессов в популяциях;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--формы видообразования;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--основные закономерности эволюции: дивергенцию, конвергенцию и параллелизм;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--результаты эволюции;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--главные направления эволюции: биологический прогресс и биологический регресс;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--типы покровительственной окраски (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скрывающая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предостерегающая) их значение для выживания;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относительный характер приспособлений;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--особенности приспособительного поведения;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--теорию академика А.И. Опарина о происхождении жизни на Земле;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--этапы развития животных и растений в различные периоды существования Земли, становления человека как биологического вида;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--движущие силы антропогенеза;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--систематическое положение человека в системе живого мира;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--свойства человека как биологического вида;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 расы человека и их характерные особенности;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структуру и компоненты биосферы;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--компоненты живого вещества и его функции;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--антропогенные факторы среды;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 воздействия человека на биосферу;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--способы и методы охраны природы;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--биологический и социальный смысл сохранения видового разнообразия биоценозов;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--основы рационального природопользования;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--неисчерпаемые и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исчерпаемые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--заповедники, заказники, парки России;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--несколько растений и животных, занесённых в Красную книгу.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—давать определения уровней организации живого и характеризовать процессы жизнедеятельности на каждом из них;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 характеризовать свойства живых систем;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--объяснять, как проявляются свойства живого на каждом из уровней организации;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краткую характеристику искусственной и естественной систем классификации живых организмов;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--объяснять, почему организмы относят к разным систематическим группам;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принцип действия ферментов;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функции белков;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--отмечать энергетическую роль углеводов и пластическую функцию жиров;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обмен веществ и превращение энергии в клетке;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подробную схему процесса биосинтеза белков;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--характеризовать метаболизм 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функции органоидов цитоплазмы, значение включений в жизнедеятельности клетки;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генетический аппарат бактерий, процессы спорообразования и размножения прокариот, строение и функции хромосом;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место и роль прокариот в биоценозах;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биологическое значение бесполого размножения;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процесс мейоза, приводящий к образованию гаплоидных клеток;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--описывать процессы, протекающие при дроблении, гаструляции и органогенезе;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формы постэмбрионального развития, этапы онтогенеза при прямом постэмбриональном развитии;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--различать события, сопровождающие развитие организма при полном и неполном превращениях;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биологический смысл развития с метаморфозом;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--использовать при решении задач генетическую символику;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--составлять генотипы организмов и записывать их гаметы, простейшие родословные и решать генетические задачи;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--строить схемы скрещивания при независимом и сцепленном наследовании, наследовании, сцепленном с полом;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--сущность генетического определения пола у растений и животных;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генотип как систему взаимодействующих генов организма;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--распознавать мутационную и комбинативную изменчивость;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механизмы передачи признаков и свойств из поколения в поколение и возникновение отличий от родительских форм у потомков;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--оценивать значение эволюционной теории Ж.Б. Ламарка для развития биологии;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предпосылки возникновения эволюционной теории Ч. Дарвина, причины борьбы за существование;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--давать определение понятий «вид» и «популяция», оценку естественного отбора как результата борьбы за существование;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--определять значение внутривидовой, межвидовой борьбы за существование и борьбы с абиотическими факторами среды;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причины разделения видов, занимающих обширный ареал обитания, на популяции;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процесс экологического и географического видообразования, ароморфоз, идиоадаптацию и общую дегенерацию;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--оценивать скорость видообразования в различных систематических категориях животных, растений и микроорганизмов;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примеры гомологичных и аналогичных органов;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--приводить примеры приспособительного строения тела, покровительственной окраски покровов и поведения живых организмов;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--характеризовать химический, предбиологический, биологический и социальный этапы развития живой материи;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развитие жизни на Земле в архейскую, протерозойскую, палеозойскую, мезозойскую и кайнозойскую эры;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--характеризовать роль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прямохождения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развития головного мозга и труда в становлении человека;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--опровергать теорию расизма;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--классифицировать экологические факторы;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--характеризовать биомассу Земли, биологическую продуктивность, формы взаимоотношений между организмами: симбиотические, антибиотические и нейтральные;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--описывать биологические круговороты веще</w:t>
      </w:r>
      <w:proofErr w:type="gram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ироде, процесс смены биоценозов и восстановления природных сообществ;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--объяснять действие абиотических, биотических и антропогенных факторов;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--характеризовать и различать экологические системы – биогеоценоз, биоценоз и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агроценоз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B57" w:rsidRPr="00514B57" w:rsidRDefault="00514B57" w:rsidP="00514B57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--раскрывать сущность и значение в природе </w:t>
      </w:r>
      <w:proofErr w:type="spellStart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eastAsia="Times New Roman" w:hAnsi="Times New Roman" w:cs="Times New Roman"/>
          <w:sz w:val="28"/>
          <w:szCs w:val="28"/>
          <w:lang w:eastAsia="ru-RU"/>
        </w:rPr>
        <w:t>--применять на практике сведения об экологических закономерностях в промышленности и сельском хозяйстве для правильной организации лесоводства, рыбоводства, а также для решения всего комплекса задач охраны окружающей среды и рационального природопользования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>Цели обучения</w:t>
      </w:r>
      <w:proofErr w:type="gramStart"/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  <w:proofErr w:type="gramEnd"/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  Изучение биологии на ступени среднего (полного) общего образования в старшей школе на базовом уровне направлено на достижение следующих целей:</w:t>
      </w:r>
    </w:p>
    <w:p w:rsidR="00514B57" w:rsidRPr="00514B57" w:rsidRDefault="00514B57" w:rsidP="00514B5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514B57" w:rsidRPr="00514B57" w:rsidRDefault="00514B57" w:rsidP="00514B5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514B57" w:rsidRPr="00514B57" w:rsidRDefault="00514B57" w:rsidP="00514B57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514B57" w:rsidRPr="00514B57" w:rsidRDefault="00514B57" w:rsidP="00514B5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воспитание убежденности в возможности познания живой природы, необходимости бережного отношения к природной среде, собственному </w:t>
      </w:r>
      <w:r w:rsidRPr="00514B57">
        <w:rPr>
          <w:rFonts w:ascii="Times New Roman" w:hAnsi="Times New Roman" w:cs="Times New Roman"/>
          <w:sz w:val="28"/>
          <w:szCs w:val="28"/>
        </w:rPr>
        <w:lastRenderedPageBreak/>
        <w:t>здоровью; уважения к мнению оппонента при обсуждении биологических проблем;</w:t>
      </w:r>
    </w:p>
    <w:p w:rsidR="00514B57" w:rsidRPr="00514B57" w:rsidRDefault="00514B57" w:rsidP="00514B5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использование приобретенных знаний и умений в повседневной жизни </w:t>
      </w:r>
      <w:proofErr w:type="spellStart"/>
      <w:r w:rsidRPr="00514B57">
        <w:rPr>
          <w:rFonts w:ascii="Times New Roman" w:hAnsi="Times New Roman" w:cs="Times New Roman"/>
          <w:bCs/>
          <w:sz w:val="28"/>
          <w:szCs w:val="28"/>
        </w:rPr>
        <w:t>для</w:t>
      </w:r>
      <w:r w:rsidRPr="00514B57">
        <w:rPr>
          <w:rFonts w:ascii="Times New Roman" w:hAnsi="Times New Roman" w:cs="Times New Roman"/>
          <w:sz w:val="28"/>
          <w:szCs w:val="28"/>
        </w:rPr>
        <w:t>оценки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>Задачи обучения:</w:t>
      </w:r>
    </w:p>
    <w:p w:rsidR="00514B57" w:rsidRPr="00514B57" w:rsidRDefault="00514B57" w:rsidP="00514B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умения (анализ, сравнение, выявление закономерностей и т.п.) </w:t>
      </w:r>
    </w:p>
    <w:p w:rsidR="00514B57" w:rsidRPr="00514B57" w:rsidRDefault="00514B57" w:rsidP="00514B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развивать умение  работать с биологическими приборами, инструментами, справочниками;</w:t>
      </w:r>
    </w:p>
    <w:p w:rsidR="00514B57" w:rsidRPr="00514B57" w:rsidRDefault="00514B57" w:rsidP="00514B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развивать умение наблюдать за биологическими объектами и состоянием собственного организма, проводить биологические эксперименты;</w:t>
      </w:r>
    </w:p>
    <w:p w:rsidR="00514B57" w:rsidRPr="00514B57" w:rsidRDefault="00514B57" w:rsidP="00514B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развивать познавательные интересы, интеллектуальные и творческие способности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514B57" w:rsidRPr="00514B57" w:rsidRDefault="00514B57" w:rsidP="00514B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воспитывать позитивное ценностное отношение к живой природе, собственному здоровью и здоровью других людей, культуре поведения в природе.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 xml:space="preserve">                         Место предмета в базисном учебном плане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Рабочая программа разработана на основе федерального базисного учебного плана для образовательных учреждений РФ, в соответствии с которым  на изучение курса биологии выделено в 11 классе – 34 часов (1 час в неделю).  Возможность изучения дополнительного 1 часа в 11 классах стало благодаря резерву  из школьного компонента. 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proofErr w:type="spellStart"/>
      <w:r w:rsidRPr="00514B57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 умения, навыки и способы деятельности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   Рабочая  программа  предусматривает формирование у учащихся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</w:t>
      </w:r>
      <w:r w:rsidRPr="00514B57">
        <w:rPr>
          <w:rFonts w:ascii="Times New Roman" w:hAnsi="Times New Roman" w:cs="Times New Roman"/>
          <w:sz w:val="28"/>
          <w:szCs w:val="28"/>
        </w:rPr>
        <w:lastRenderedPageBreak/>
        <w:t>предмета «Биология» на ступени среднего (полного) общего образования на базовом уровне являются:  сравнение объектов,  анализ, оценка, поиск информации в различных источниках, использование возможностей информационн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обучения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   Результаты изучение курса «Биология» приведены в разделе «Требования к уровню подготовки выпускников», который полностью соответствует  стандарту. Требования на базовом уровне направлены на  реализацию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4B57">
        <w:rPr>
          <w:rFonts w:ascii="Times New Roman" w:hAnsi="Times New Roman" w:cs="Times New Roman"/>
          <w:sz w:val="28"/>
          <w:szCs w:val="28"/>
        </w:rPr>
        <w:t xml:space="preserve">В рубрику «Уметь» включены требования, основанные на более сложных видах деятельности, в том числе творческой: объяснять,  описывать, выявлять, сравнивать, решать задачи,  анализировать и оценивать, изучать, находить и критически оценивать информацию о биологических объектах. </w:t>
      </w:r>
      <w:proofErr w:type="gramEnd"/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В рубрике «Использовать приобретенные знания и умения в практической деятельности и повседневной жизни» представлены  требования, выходящие за рамки учебного процесса и нацеленные на решение разнообразных жизненных задач.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 В рабочей программе нашли отражение цели и задачи изучения биологии на ступени среднего полного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  В 11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10-11 классов. В ней сохранены все разделы и темы  в соответствии с возрастными особенностями 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и с учетом образовательного уровня. Результаты обучения, которые сформулированы в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форме и полностью соответствуют стандарту, приведены в графе «Требования </w:t>
      </w:r>
      <w:r w:rsidRPr="00514B57">
        <w:rPr>
          <w:rFonts w:ascii="Times New Roman" w:hAnsi="Times New Roman" w:cs="Times New Roman"/>
          <w:sz w:val="28"/>
          <w:szCs w:val="28"/>
        </w:rPr>
        <w:lastRenderedPageBreak/>
        <w:t xml:space="preserve">к уровню подготовки выпускников». Представленная в программе последовательность требований к каждому уроку соответствует усложнению проверяемых видов деятельности.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 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Нумерация лабораторных работ дана в соответствии с последовательностью уроков, на которых они проводятся. Все лабораторные и практические работы выделены в самостоятельные уроки и подлежат обязательному оцениванию.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sz w:val="28"/>
          <w:szCs w:val="28"/>
        </w:rPr>
        <w:t>Отличительной особенностью</w:t>
      </w:r>
      <w:r w:rsidRPr="00514B57">
        <w:rPr>
          <w:rFonts w:ascii="Times New Roman" w:hAnsi="Times New Roman" w:cs="Times New Roman"/>
          <w:sz w:val="28"/>
          <w:szCs w:val="28"/>
        </w:rPr>
        <w:t xml:space="preserve"> программы является то, что система уроков ориентирована не столько на передачу «готовых знаний», сколько на формирование активной личности.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Для текущего тематического контроля и оценки знаний в системе уроков предусмотрены уроки-зачеты, тестовые и творческие работы. Курс завершают уроки, позволяющие обобщить и систематизировать знания, а также применить умения, приобретенные при изучении биологии.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Особое внимание уделяется познавательной активности учащихся, их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к самостоятельной учебной работе. Для развития коммуникативных компетенций обучающихся предполагается систематическая самостоятельная работа по подготовке сообщений в сопровождении компьютерной презентации.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Система уроков сориентирована не столько на передачу готовых знаний,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Приоритетными для учебного предмета «Общая биология» на базовом уровне являются: сравнение объектов, анализ, оценка, поиск информации в различных источниках.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>Срок реализации рабочей программы</w:t>
      </w:r>
      <w:r w:rsidR="007A2142">
        <w:rPr>
          <w:rFonts w:ascii="Times New Roman" w:hAnsi="Times New Roman" w:cs="Times New Roman"/>
          <w:sz w:val="28"/>
          <w:szCs w:val="28"/>
        </w:rPr>
        <w:t>: 2023-2024</w:t>
      </w:r>
      <w:r w:rsidRPr="00514B5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</w:t>
      </w:r>
      <w:r w:rsidRPr="00514B57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 w:rsidRPr="00514B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отведенные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на изучение учебного предмета «Общая биология»: на изучение предмета «Общая биология» в 11 классе отводится 68 часов. В первой четверти – 16 часов, во 2 четверти-15 часов, в 3 четверти-19 часов, в 4 четверти 18 часов.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14B57">
        <w:rPr>
          <w:rFonts w:ascii="Times New Roman" w:hAnsi="Times New Roman" w:cs="Times New Roman"/>
          <w:sz w:val="28"/>
          <w:szCs w:val="28"/>
        </w:rPr>
        <w:t>ПЕРЕЧЕНЬ КОНТРОЛЬНЫХ РАБОТ</w:t>
      </w:r>
    </w:p>
    <w:tbl>
      <w:tblPr>
        <w:tblStyle w:val="a3"/>
        <w:tblW w:w="11697" w:type="dxa"/>
        <w:tblLook w:val="04A0" w:firstRow="1" w:lastRow="0" w:firstColumn="1" w:lastColumn="0" w:noHBand="0" w:noVBand="1"/>
      </w:tblPr>
      <w:tblGrid>
        <w:gridCol w:w="1101"/>
        <w:gridCol w:w="3260"/>
        <w:gridCol w:w="3544"/>
        <w:gridCol w:w="3792"/>
      </w:tblGrid>
      <w:tr w:rsidR="00514B57" w:rsidRPr="00514B57" w:rsidTr="00B57B04">
        <w:tc>
          <w:tcPr>
            <w:tcW w:w="1101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Вид проверки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</w:tr>
      <w:tr w:rsidR="00514B57" w:rsidRPr="00514B57" w:rsidTr="00B57B04">
        <w:tc>
          <w:tcPr>
            <w:tcW w:w="1101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sz w:val="28"/>
                <w:szCs w:val="28"/>
              </w:rPr>
              <w:t>«Происхождение человека».</w:t>
            </w:r>
          </w:p>
        </w:tc>
        <w:tc>
          <w:tcPr>
            <w:tcW w:w="3544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 № 1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B57" w:rsidRPr="00514B57" w:rsidTr="00B57B04">
        <w:trPr>
          <w:trHeight w:val="211"/>
        </w:trPr>
        <w:tc>
          <w:tcPr>
            <w:tcW w:w="1101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sz w:val="28"/>
                <w:szCs w:val="28"/>
              </w:rPr>
              <w:t>«Взаимоотношения организма и среды. Основы экологии»</w:t>
            </w:r>
          </w:p>
        </w:tc>
        <w:tc>
          <w:tcPr>
            <w:tcW w:w="3544" w:type="dxa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 № 2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57" w:rsidRPr="00514B57" w:rsidRDefault="00514B57" w:rsidP="00514B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D6813" w:rsidRDefault="00514B57" w:rsidP="006D6813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81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6813" w:rsidRDefault="006D6813" w:rsidP="006D6813">
      <w:pPr>
        <w:rPr>
          <w:rFonts w:ascii="Times New Roman" w:hAnsi="Times New Roman" w:cs="Times New Roman"/>
          <w:b/>
          <w:sz w:val="28"/>
          <w:szCs w:val="28"/>
        </w:rPr>
      </w:pPr>
    </w:p>
    <w:p w:rsidR="006D6813" w:rsidRPr="00514B57" w:rsidRDefault="006D6813" w:rsidP="006D6813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17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0631"/>
      </w:tblGrid>
      <w:tr w:rsidR="006D6813" w:rsidRPr="00514B57" w:rsidTr="0041517F">
        <w:trPr>
          <w:trHeight w:val="740"/>
        </w:trPr>
        <w:tc>
          <w:tcPr>
            <w:tcW w:w="1135" w:type="dxa"/>
            <w:hideMark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631" w:type="dxa"/>
            <w:hideMark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тем, количество часов</w:t>
            </w:r>
          </w:p>
        </w:tc>
      </w:tr>
      <w:tr w:rsidR="006D6813" w:rsidRPr="00514B57" w:rsidTr="0041517F">
        <w:trPr>
          <w:trHeight w:val="401"/>
        </w:trPr>
        <w:tc>
          <w:tcPr>
            <w:tcW w:w="1135" w:type="dxa"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1" w:type="dxa"/>
            <w:hideMark/>
          </w:tcPr>
          <w:p w:rsidR="006D6813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Учение об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эволюции органического мира (24</w:t>
            </w:r>
            <w:r w:rsidRPr="00514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часа)</w:t>
            </w:r>
          </w:p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D6813" w:rsidRPr="00514B57" w:rsidTr="0041517F">
        <w:trPr>
          <w:trHeight w:val="438"/>
        </w:trPr>
        <w:tc>
          <w:tcPr>
            <w:tcW w:w="1135" w:type="dxa"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1" w:type="dxa"/>
            <w:hideMark/>
          </w:tcPr>
          <w:p w:rsidR="006D6813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органического мира (5 часов)</w:t>
            </w:r>
          </w:p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813" w:rsidRPr="00514B57" w:rsidTr="0041517F">
        <w:trPr>
          <w:trHeight w:val="445"/>
        </w:trPr>
        <w:tc>
          <w:tcPr>
            <w:tcW w:w="1135" w:type="dxa"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31" w:type="dxa"/>
            <w:hideMark/>
          </w:tcPr>
          <w:p w:rsidR="006D6813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Происхождение человека (8</w:t>
            </w: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813" w:rsidRPr="00514B57" w:rsidTr="0041517F">
        <w:trPr>
          <w:trHeight w:val="467"/>
        </w:trPr>
        <w:tc>
          <w:tcPr>
            <w:tcW w:w="1135" w:type="dxa"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31" w:type="dxa"/>
            <w:hideMark/>
          </w:tcPr>
          <w:p w:rsidR="006D6813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оотношение организма и среды (17</w:t>
            </w:r>
            <w:r w:rsidRPr="00514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часа)</w:t>
            </w:r>
          </w:p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813" w:rsidRPr="00514B57" w:rsidTr="0041517F">
        <w:trPr>
          <w:trHeight w:val="475"/>
        </w:trPr>
        <w:tc>
          <w:tcPr>
            <w:tcW w:w="1135" w:type="dxa"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31" w:type="dxa"/>
            <w:hideMark/>
          </w:tcPr>
          <w:p w:rsidR="006D6813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Биосфера и человек. Ноосфера (8</w:t>
            </w: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813" w:rsidRPr="00514B57" w:rsidTr="0041517F">
        <w:trPr>
          <w:trHeight w:val="511"/>
        </w:trPr>
        <w:tc>
          <w:tcPr>
            <w:tcW w:w="1135" w:type="dxa"/>
          </w:tcPr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31" w:type="dxa"/>
            <w:hideMark/>
          </w:tcPr>
          <w:p w:rsidR="006D6813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Обобщение материала (6часов)</w:t>
            </w:r>
          </w:p>
          <w:p w:rsidR="006D6813" w:rsidRPr="00514B57" w:rsidRDefault="006D6813" w:rsidP="00415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  <w:sectPr w:rsidR="00514B57" w:rsidRPr="00514B57" w:rsidSect="00B57B04">
          <w:footerReference w:type="default" r:id="rId9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514B5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218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14B57" w:rsidRPr="00514B57" w:rsidRDefault="00514B57" w:rsidP="006D6813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 </w:t>
      </w:r>
      <w:r w:rsidRPr="00514B57">
        <w:rPr>
          <w:rFonts w:ascii="Times New Roman" w:hAnsi="Times New Roman" w:cs="Times New Roman"/>
          <w:b/>
          <w:i/>
          <w:iCs/>
          <w:sz w:val="28"/>
          <w:szCs w:val="28"/>
        </w:rPr>
        <w:t>(68 часов, 2 часа в неделю)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Эволюционное учение </w:t>
      </w:r>
      <w:r w:rsidR="0030233F">
        <w:rPr>
          <w:rFonts w:ascii="Times New Roman" w:hAnsi="Times New Roman" w:cs="Times New Roman"/>
          <w:b/>
          <w:bCs/>
          <w:iCs/>
          <w:sz w:val="28"/>
          <w:szCs w:val="28"/>
        </w:rPr>
        <w:t>(24</w:t>
      </w:r>
      <w:r w:rsidRPr="00514B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часа)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Основные этапы развития эволюционных идей. </w:t>
      </w:r>
      <w:r w:rsidRPr="00514B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BD7BD16" wp14:editId="4E7DE77B">
            <wp:simplePos x="0" y="0"/>
            <wp:positionH relativeFrom="column">
              <wp:posOffset>-1080135</wp:posOffset>
            </wp:positionH>
            <wp:positionV relativeFrom="line">
              <wp:posOffset>-2129790</wp:posOffset>
            </wp:positionV>
            <wp:extent cx="9525" cy="2847975"/>
            <wp:effectExtent l="0" t="0" r="9525" b="9525"/>
            <wp:wrapSquare wrapText="bothSides"/>
            <wp:docPr id="1" name="Рисунок 1" descr="tmpOFcGdR_html_m59ec6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mpOFcGdR_html_m59ec60c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B57">
        <w:rPr>
          <w:rFonts w:ascii="Times New Roman" w:hAnsi="Times New Roman" w:cs="Times New Roman"/>
          <w:sz w:val="28"/>
          <w:szCs w:val="28"/>
        </w:rPr>
        <w:t xml:space="preserve"> Значение данных других наук для доказательства эволюции органического мира. Комплексность методов изучения эволюционного процесса.   Вид. Критерии вида. Видообразование. Понятие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микроэволюции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>. Популяционная структура вида. Популяция как элементарная эволюционная единица. Факторы эволюции и их характеристика.                                                                                                                          Естественный отбор — движущая и направляющая сила эволюции. Предпосылки действия естественного отбора. Формы борьбы за существование. Борьба за существование как основа естественного отбора. Основные формы отбора. Роль естественного отбора в формировании новых свойств, признаков и новых видов.          Понятие о макроэволюции. Соотношение микро- и макроэволюции.                         Главные направления эволюционного процесса.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Демонстрация живых растений и животных, гербарных экземпляров, коллекций, показывающих индивидуальную изменчивость и разнообразие сортов культурных растений и пород домашних животных; примеров гомологичных и аналогичных органов, их строения и происхождения в процессе онтогенеза; таблиц, схем, фрагментов видеофильмов и компьютерных программ, иллюстрирующих результаты приспособленности организмов к среде обитания и результаты видообразования, а также иллюстрирующих процессы видообразования и соотношение путей прогрессивной биологической эволюции.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органического мира </w:t>
      </w:r>
      <w:r w:rsidRPr="00514B57">
        <w:rPr>
          <w:rFonts w:ascii="Times New Roman" w:hAnsi="Times New Roman" w:cs="Times New Roman"/>
          <w:b/>
          <w:bCs/>
          <w:iCs/>
          <w:sz w:val="28"/>
          <w:szCs w:val="28"/>
        </w:rPr>
        <w:t>(5 часов)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 xml:space="preserve">Деление истории развития нашей планеты на эры и периоды. </w:t>
      </w:r>
      <w:r w:rsidRPr="00514B57">
        <w:rPr>
          <w:rFonts w:ascii="Times New Roman" w:hAnsi="Times New Roman" w:cs="Times New Roman"/>
          <w:sz w:val="28"/>
          <w:szCs w:val="28"/>
        </w:rPr>
        <w:t xml:space="preserve">Развитие жизни на Земле в архейскую,  протерозойскую и палеозойскую эры. Развитие жизни на Земле в мезозойскую эру. Развитие жизни на Земле в кайнозойскую эру. Основные этапы эволюции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организмов.  Эволюционное развитие растений. Эволюционное развитие животного мира.  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 xml:space="preserve">Происхождение человека </w:t>
      </w:r>
      <w:r w:rsidRPr="00514B57">
        <w:rPr>
          <w:rFonts w:ascii="Times New Roman" w:hAnsi="Times New Roman" w:cs="Times New Roman"/>
          <w:b/>
          <w:iCs/>
          <w:sz w:val="28"/>
          <w:szCs w:val="28"/>
        </w:rPr>
        <w:t>(8часов)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Место человека в системе органического мира. Доказательства происхождения человека от животных. Движущие силы антропогенеза. </w:t>
      </w:r>
      <w:r w:rsidRPr="00514B57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Биологические и социальные факторы антропогенеза. Основные этапы эволюции человека. Прародина человечества. Расселение человека и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расообразование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Демонстрация моделей скелетов человека и позвоночных животных; модели «Происхождение человека» и остатков материальной культуры; таблиц, схем, фрагментов видеофильмов и компьютерных программ, иллюстрирующих основные этапы эволюции человека.</w:t>
      </w:r>
    </w:p>
    <w:p w:rsidR="00514B57" w:rsidRPr="00514B57" w:rsidRDefault="00514B57" w:rsidP="00514B57">
      <w:pPr>
        <w:rPr>
          <w:rFonts w:ascii="Times New Roman" w:hAnsi="Times New Roman" w:cs="Times New Roman"/>
          <w:bCs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организма и среды </w:t>
      </w:r>
      <w:r w:rsidR="0030233F">
        <w:rPr>
          <w:rFonts w:ascii="Times New Roman" w:hAnsi="Times New Roman" w:cs="Times New Roman"/>
          <w:b/>
          <w:iCs/>
          <w:sz w:val="28"/>
          <w:szCs w:val="28"/>
        </w:rPr>
        <w:t>(17</w:t>
      </w:r>
      <w:r w:rsidRPr="00514B57">
        <w:rPr>
          <w:rFonts w:ascii="Times New Roman" w:hAnsi="Times New Roman" w:cs="Times New Roman"/>
          <w:b/>
          <w:iCs/>
          <w:sz w:val="28"/>
          <w:szCs w:val="28"/>
        </w:rPr>
        <w:t xml:space="preserve"> часов)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Экология как наука. Среды обитания. Экологические факторы. Местообитание. Экологическая ниша. Экологическое взаимодействие. Нейтрализм.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Аменсализм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. Комменсализм. Мутуализм. Симбиоз. Хищничество. Паразитизм. Конкуренция. Конкурентные взаимодействия. Возрастная структура. Динамика популяции. Биоценоз. Экосистема. Биогеоценоз. Биосфера. Искусственные экосистемы. Агробиоценоз. Структура сообщества. Пищевая цепь. Пищевая сеть. Продуценты.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>. Детрит. Круговорот веществ в экосистеме. Биогенные элементы. Экологические пирамиды. Пирамида биомассы. Пирамида численности. Сукцессия. Природные ресурсы. Экологическое сознание.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Демонстрации таблиц, фотографий, схем, фрагментов видеофильмов и компьютерных программ, иллюстрирующих среды обитания, экологические факторы, типы экологических взаимодействий</w:t>
      </w:r>
      <w:r w:rsidRPr="00514B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4F264880" wp14:editId="0AB84925">
            <wp:simplePos x="0" y="0"/>
            <wp:positionH relativeFrom="column">
              <wp:posOffset>-1080135</wp:posOffset>
            </wp:positionH>
            <wp:positionV relativeFrom="line">
              <wp:posOffset>-6857365</wp:posOffset>
            </wp:positionV>
            <wp:extent cx="9525" cy="2476500"/>
            <wp:effectExtent l="0" t="0" r="9525" b="0"/>
            <wp:wrapSquare wrapText="bothSides"/>
            <wp:docPr id="2" name="Рисунок 2" descr="tmpOFcGdR_html_m587ae5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tmpOFcGdR_html_m587ae5a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B57">
        <w:rPr>
          <w:rFonts w:ascii="Times New Roman" w:hAnsi="Times New Roman" w:cs="Times New Roman"/>
          <w:sz w:val="28"/>
          <w:szCs w:val="28"/>
        </w:rPr>
        <w:t>, характеристики популяций и сообществ, экологические сукцессии.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>Биосфера и человек</w:t>
      </w:r>
      <w:r w:rsidRPr="0051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B57">
        <w:rPr>
          <w:rFonts w:ascii="Times New Roman" w:hAnsi="Times New Roman" w:cs="Times New Roman"/>
          <w:b/>
          <w:iCs/>
          <w:sz w:val="28"/>
          <w:szCs w:val="28"/>
        </w:rPr>
        <w:t>(8 часов)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Биосфера, ее возникновение и основные этапы эволюции. Функции живого вещества. Взгляды, гипотезы и теории о происхождении жизни. Краткая история развития органического мира. Основные ароморфозы в эволюции органического мира. Основные направления эволюции различных групп растений и животных.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Учение В. И. Вернадского о биосфере. Место и роль человека в биосфере. Антропогенное воздействие на биосферу. Понятие о ноосфере.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Демонстрация окаменелостей, отпечатков растений и животных в древних породах; репродукций картин, отражающих флору и фауну различных эр и периодов; таблиц, иллюстрирующих структуру биосферы; схем круговорота </w:t>
      </w:r>
      <w:r w:rsidRPr="00514B57">
        <w:rPr>
          <w:rFonts w:ascii="Times New Roman" w:hAnsi="Times New Roman" w:cs="Times New Roman"/>
          <w:sz w:val="28"/>
          <w:szCs w:val="28"/>
        </w:rPr>
        <w:lastRenderedPageBreak/>
        <w:t>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</w:t>
      </w: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sz w:val="28"/>
          <w:szCs w:val="28"/>
        </w:rPr>
        <w:t>Обобщение материала. (6 часа)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Уровни организации живой материи. Клетка – структурная и функциональная единица живого. Эволюционное учение. Основные понятия генетики. </w:t>
      </w:r>
      <w:r w:rsidRPr="00514B57">
        <w:rPr>
          <w:rFonts w:ascii="Times New Roman" w:hAnsi="Times New Roman" w:cs="Times New Roman"/>
          <w:iCs/>
          <w:sz w:val="28"/>
          <w:szCs w:val="28"/>
        </w:rPr>
        <w:t>Повторение и обобщение пройденного материала. Подготовка к экзаменам.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</w:pPr>
      <w:r w:rsidRPr="00514B57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Cs/>
          <w:iCs/>
          <w:sz w:val="28"/>
          <w:szCs w:val="28"/>
        </w:rPr>
        <w:t>В результате изучения биологии на базовом уровне ученик должен: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>знать/понимать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основные положения </w:t>
      </w:r>
      <w:r w:rsidRPr="00514B57">
        <w:rPr>
          <w:rFonts w:ascii="Times New Roman" w:hAnsi="Times New Roman" w:cs="Times New Roman"/>
          <w:sz w:val="28"/>
          <w:szCs w:val="28"/>
        </w:rPr>
        <w:t xml:space="preserve">биологических теорий (синтетическая теория эволюции, теория антропогенеза); учений (о путях и направлениях эволюции; В. И. Вернадского о биосфере); сущность законов (Харди –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Вайнберга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;); закономерностей (основные закономерности эволюции; ); гипотез (сущности и происхождения жизни, происхождения человека); </w:t>
      </w:r>
      <w:r w:rsidRPr="00514B57">
        <w:rPr>
          <w:rFonts w:ascii="Times New Roman" w:hAnsi="Times New Roman" w:cs="Times New Roman"/>
          <w:i/>
          <w:iCs/>
          <w:sz w:val="28"/>
          <w:szCs w:val="28"/>
        </w:rPr>
        <w:t>строение  экологических  объектов:</w:t>
      </w:r>
      <w:r w:rsidRPr="00514B57">
        <w:rPr>
          <w:rFonts w:ascii="Times New Roman" w:hAnsi="Times New Roman" w:cs="Times New Roman"/>
          <w:sz w:val="28"/>
          <w:szCs w:val="28"/>
        </w:rPr>
        <w:t xml:space="preserve"> вида и экосистем (структуры); биосферы; ноосферы; бионики.</w:t>
      </w:r>
      <w:proofErr w:type="gramEnd"/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сущность биологических процессов и явлений: </w:t>
      </w:r>
      <w:r w:rsidRPr="00514B57">
        <w:rPr>
          <w:rFonts w:ascii="Times New Roman" w:hAnsi="Times New Roman" w:cs="Times New Roman"/>
          <w:sz w:val="28"/>
          <w:szCs w:val="28"/>
        </w:rPr>
        <w:t>действие искусственного, движущего и стабилизирующего отбора, географическое и экологическое видообразование,   влияние  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>современную    биологическую    терминологию и символику;</w:t>
      </w:r>
    </w:p>
    <w:p w:rsidR="00514B57" w:rsidRPr="00514B57" w:rsidRDefault="00514B57" w:rsidP="00514B5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4B57">
        <w:rPr>
          <w:rFonts w:ascii="Times New Roman" w:hAnsi="Times New Roman" w:cs="Times New Roman"/>
          <w:i/>
          <w:sz w:val="28"/>
          <w:szCs w:val="28"/>
          <w:u w:val="single"/>
        </w:rPr>
        <w:t>уметь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объяснять: </w:t>
      </w:r>
      <w:r w:rsidRPr="00514B57">
        <w:rPr>
          <w:rFonts w:ascii="Times New Roman" w:hAnsi="Times New Roman" w:cs="Times New Roman"/>
          <w:sz w:val="28"/>
          <w:szCs w:val="28"/>
        </w:rPr>
        <w:t>роль биологических теорий, идей, принципов, гипотез в формировании научного мировоззрения; единство живой  и неживой  природы, родство живых организмов;   взаимосвязи организмов и окружающей среды; причины эволюции видов,   человека,   биосферы;   единство  человеческих рас,  необходимость со</w:t>
      </w:r>
      <w:r w:rsidRPr="00514B57">
        <w:rPr>
          <w:rFonts w:ascii="Times New Roman" w:hAnsi="Times New Roman" w:cs="Times New Roman"/>
          <w:sz w:val="28"/>
          <w:szCs w:val="28"/>
        </w:rPr>
        <w:softHyphen/>
        <w:t>хранения многообразия видов;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устанавливать     взаимосвязи   </w:t>
      </w:r>
      <w:r w:rsidRPr="00514B57">
        <w:rPr>
          <w:rFonts w:ascii="Times New Roman" w:hAnsi="Times New Roman" w:cs="Times New Roman"/>
          <w:sz w:val="28"/>
          <w:szCs w:val="28"/>
        </w:rPr>
        <w:t>движущих сил эволюции; путей и направлений эволюции;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решать </w:t>
      </w:r>
      <w:r w:rsidRPr="00514B57">
        <w:rPr>
          <w:rFonts w:ascii="Times New Roman" w:hAnsi="Times New Roman" w:cs="Times New Roman"/>
          <w:sz w:val="28"/>
          <w:szCs w:val="28"/>
        </w:rPr>
        <w:t>задачи разной сложности по биологии;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составлять схемы </w:t>
      </w:r>
      <w:r w:rsidRPr="00514B57">
        <w:rPr>
          <w:rFonts w:ascii="Times New Roman" w:hAnsi="Times New Roman" w:cs="Times New Roman"/>
          <w:sz w:val="28"/>
          <w:szCs w:val="28"/>
        </w:rPr>
        <w:t>путей переноса веществ и энергии в экосистемах (цепи питания, пищевые сети);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описывать </w:t>
      </w:r>
      <w:r w:rsidRPr="00514B57">
        <w:rPr>
          <w:rFonts w:ascii="Times New Roman" w:hAnsi="Times New Roman" w:cs="Times New Roman"/>
          <w:sz w:val="28"/>
          <w:szCs w:val="28"/>
        </w:rPr>
        <w:t xml:space="preserve">особей вида по морфологическому критерию,   экосистемы   и  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  своей местности; готовить и описывать микропрепараты;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выявлять </w:t>
      </w:r>
      <w:r w:rsidRPr="00514B57">
        <w:rPr>
          <w:rFonts w:ascii="Times New Roman" w:hAnsi="Times New Roman" w:cs="Times New Roman"/>
          <w:sz w:val="28"/>
          <w:szCs w:val="28"/>
        </w:rPr>
        <w:t>приспособления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 источники  мутагенов  в окружающей среде (косвенно), антропогенные изменения в экосистемах своего региона;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исследовать </w:t>
      </w:r>
      <w:r w:rsidRPr="00514B57">
        <w:rPr>
          <w:rFonts w:ascii="Times New Roman" w:hAnsi="Times New Roman" w:cs="Times New Roman"/>
          <w:sz w:val="28"/>
          <w:szCs w:val="28"/>
        </w:rPr>
        <w:t>биологические системы на биологических моделях (аквариум);</w:t>
      </w:r>
    </w:p>
    <w:p w:rsidR="00514B57" w:rsidRPr="00514B57" w:rsidRDefault="00514B57" w:rsidP="00514B5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 </w:t>
      </w:r>
      <w:r w:rsidRPr="00514B57">
        <w:rPr>
          <w:rFonts w:ascii="Times New Roman" w:hAnsi="Times New Roman" w:cs="Times New Roman"/>
          <w:sz w:val="28"/>
          <w:szCs w:val="28"/>
        </w:rPr>
        <w:t xml:space="preserve">биологические  объекты  (экосистемы и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>), процессы и явления (формы естественного отбора; искусственный и естественный отбор; способы видообразования; макр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микроэволюцию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>; пути и направления эволюции) и делать выводы на основе сравнения;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и  оценивать </w:t>
      </w:r>
      <w:r w:rsidRPr="00514B57">
        <w:rPr>
          <w:rFonts w:ascii="Times New Roman" w:hAnsi="Times New Roman" w:cs="Times New Roman"/>
          <w:sz w:val="28"/>
          <w:szCs w:val="28"/>
        </w:rPr>
        <w:t>различные гипотезы сущности жизни, происхождения жизни и человека,  человеческих рас,  глобальные антропогенные изменения в биосфере, этические аспекты современных исследований в биологической науке;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осуществлять    самостоятельный    поиск биологической   информации </w:t>
      </w:r>
      <w:r w:rsidRPr="00514B57">
        <w:rPr>
          <w:rFonts w:ascii="Times New Roman" w:hAnsi="Times New Roman" w:cs="Times New Roman"/>
          <w:sz w:val="28"/>
          <w:szCs w:val="28"/>
        </w:rPr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>для</w:t>
      </w:r>
      <w:proofErr w:type="gramEnd"/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грамотного оформления результатов биологических исследований;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обоснования и соблюдения правил поведения в окружающей среде;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определения собственной позиции по отношению к экологическим проблемам, поведению в природной среде;</w:t>
      </w:r>
    </w:p>
    <w:p w:rsidR="00514B57" w:rsidRPr="00514B57" w:rsidRDefault="00514B57" w:rsidP="00514B5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Ряд требований реализуется за счет формирования более конкретных умений.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объяснять роль биологических теорий, гипотез в фор</w:t>
      </w:r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softHyphen/>
        <w:t>мировании научного мировоззрени</w:t>
      </w:r>
      <w:proofErr w:type="gramStart"/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>я</w:t>
      </w:r>
      <w:r w:rsidRPr="00514B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носит обобщающий характер и включает в себя следующие умения: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выделять объект биологического исследования и науки, изучающие данный объект;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доказывать, что организм - единое целое;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обосновывать единство органического мира;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выдвигать гипотезы и осуществлять их проверку;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отличать теорию от гипотезы.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>объяснять роль биологических теорий, идей, принци</w:t>
      </w:r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softHyphen/>
        <w:t>пов, гипотез в формировании современной естественно-научной картины мир</w:t>
      </w:r>
      <w:proofErr w:type="gramStart"/>
      <w:r w:rsidRPr="00514B57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Pr="00514B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носит интегративный характер и включает в себя следующие умения: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определять принадлежность биологического объекта к уровню организации живого;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приводить примеры проявления иерархического принципа организации живой природы;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объяснять необходимость выделения принципов организации живой природы;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указывать критерии выделения различных уровней организации живой природы;</w:t>
      </w:r>
    </w:p>
    <w:p w:rsidR="00514B57" w:rsidRPr="00514B57" w:rsidRDefault="00514B57" w:rsidP="00514B5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отличать биологические системы от объектов неживой природы.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bCs/>
          <w:sz w:val="28"/>
          <w:szCs w:val="28"/>
        </w:rPr>
        <w:t>Критерии и нормы оценки знаний и умений обучающихся по биологии.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4B57">
        <w:rPr>
          <w:rFonts w:ascii="Times New Roman" w:hAnsi="Times New Roman" w:cs="Times New Roman"/>
          <w:i/>
          <w:sz w:val="28"/>
          <w:szCs w:val="28"/>
        </w:rPr>
        <w:t>Общедидактические</w:t>
      </w:r>
      <w:proofErr w:type="spellEnd"/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  <w:u w:val="single"/>
        </w:rPr>
        <w:t>Оценка «5» ставится в случае</w:t>
      </w:r>
      <w:r w:rsidRPr="00514B57">
        <w:rPr>
          <w:rFonts w:ascii="Times New Roman" w:hAnsi="Times New Roman" w:cs="Times New Roman"/>
          <w:sz w:val="28"/>
          <w:szCs w:val="28"/>
        </w:rPr>
        <w:t>:</w:t>
      </w:r>
    </w:p>
    <w:p w:rsidR="00514B57" w:rsidRPr="00514B57" w:rsidRDefault="00514B57" w:rsidP="00514B5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Знания, понимания, глубины усвоения 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всего объёма программного материала.</w:t>
      </w:r>
    </w:p>
    <w:p w:rsidR="00514B57" w:rsidRPr="00514B57" w:rsidRDefault="00514B57" w:rsidP="00514B5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lastRenderedPageBreak/>
        <w:t>межпредметные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связи, творчески применять полученные знания в незнакомой ситуации.</w:t>
      </w:r>
    </w:p>
    <w:p w:rsidR="00514B57" w:rsidRPr="00514B57" w:rsidRDefault="00514B57" w:rsidP="00514B5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  <w:u w:val="single"/>
        </w:rPr>
        <w:t>Оценка «4» ставится в случае</w:t>
      </w:r>
      <w:r w:rsidRPr="00514B57">
        <w:rPr>
          <w:rFonts w:ascii="Times New Roman" w:hAnsi="Times New Roman" w:cs="Times New Roman"/>
          <w:sz w:val="28"/>
          <w:szCs w:val="28"/>
        </w:rPr>
        <w:t>:</w:t>
      </w:r>
    </w:p>
    <w:p w:rsidR="00514B57" w:rsidRPr="00514B57" w:rsidRDefault="00514B57" w:rsidP="00514B5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Знания всего изученного программного материала.</w:t>
      </w:r>
    </w:p>
    <w:p w:rsidR="00514B57" w:rsidRPr="00514B57" w:rsidRDefault="00514B57" w:rsidP="00514B5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связи, применять полученные знания на практике.</w:t>
      </w:r>
    </w:p>
    <w:p w:rsidR="00514B57" w:rsidRPr="00514B57" w:rsidRDefault="00514B57" w:rsidP="00514B5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  <w:u w:val="single"/>
        </w:rPr>
        <w:t>Оценка «3» ставится в случае:</w:t>
      </w:r>
    </w:p>
    <w:p w:rsidR="00514B57" w:rsidRPr="00514B57" w:rsidRDefault="00514B57" w:rsidP="00514B5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514B57" w:rsidRPr="00514B57" w:rsidRDefault="00514B57" w:rsidP="00514B5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Умения работать на уровне воспроизведения, затруднения при ответах на видоизменённые вопросы.</w:t>
      </w:r>
    </w:p>
    <w:p w:rsidR="00514B57" w:rsidRPr="00514B57" w:rsidRDefault="00514B57" w:rsidP="00514B5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  <w:u w:val="single"/>
        </w:rPr>
        <w:t>Оценка «2» ставится в случае</w:t>
      </w:r>
      <w:r w:rsidRPr="00514B57">
        <w:rPr>
          <w:rFonts w:ascii="Times New Roman" w:hAnsi="Times New Roman" w:cs="Times New Roman"/>
          <w:sz w:val="28"/>
          <w:szCs w:val="28"/>
        </w:rPr>
        <w:t>:</w:t>
      </w:r>
    </w:p>
    <w:p w:rsidR="00514B57" w:rsidRPr="00514B57" w:rsidRDefault="00514B57" w:rsidP="00514B5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514B57" w:rsidRPr="00514B57" w:rsidRDefault="00514B57" w:rsidP="00514B5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Отсутствия умения работать на уровне воспроизведения, затруднения при ответах на стандартные вопросы.</w:t>
      </w:r>
    </w:p>
    <w:p w:rsidR="00514B57" w:rsidRPr="00514B57" w:rsidRDefault="00514B57" w:rsidP="00514B5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lastRenderedPageBreak/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514B57" w:rsidRPr="00514B57" w:rsidRDefault="00514B57" w:rsidP="00514B57">
      <w:pPr>
        <w:rPr>
          <w:rFonts w:ascii="Times New Roman" w:hAnsi="Times New Roman" w:cs="Times New Roman"/>
          <w:i/>
          <w:sz w:val="28"/>
          <w:szCs w:val="28"/>
        </w:rPr>
      </w:pPr>
      <w:r w:rsidRPr="00514B57">
        <w:rPr>
          <w:rFonts w:ascii="Times New Roman" w:hAnsi="Times New Roman" w:cs="Times New Roman"/>
          <w:i/>
          <w:sz w:val="28"/>
          <w:szCs w:val="28"/>
        </w:rPr>
        <w:t xml:space="preserve">Критерии и нормы оценки знаний и </w:t>
      </w:r>
      <w:proofErr w:type="gramStart"/>
      <w:r w:rsidRPr="00514B57">
        <w:rPr>
          <w:rFonts w:ascii="Times New Roman" w:hAnsi="Times New Roman" w:cs="Times New Roman"/>
          <w:i/>
          <w:sz w:val="28"/>
          <w:szCs w:val="28"/>
        </w:rPr>
        <w:t>умений</w:t>
      </w:r>
      <w:proofErr w:type="gramEnd"/>
      <w:r w:rsidRPr="00514B57">
        <w:rPr>
          <w:rFonts w:ascii="Times New Roman" w:hAnsi="Times New Roman" w:cs="Times New Roman"/>
          <w:i/>
          <w:sz w:val="28"/>
          <w:szCs w:val="28"/>
        </w:rPr>
        <w:t xml:space="preserve"> обучающихся за устный ответ.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  <w:u w:val="single"/>
        </w:rPr>
        <w:t>Оценка "5" ставится, если ученик:</w:t>
      </w:r>
    </w:p>
    <w:p w:rsidR="00514B57" w:rsidRPr="00514B57" w:rsidRDefault="00514B57" w:rsidP="00514B5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514B57" w:rsidRPr="00514B57" w:rsidRDefault="00514B57" w:rsidP="00514B5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</w:t>
      </w:r>
    </w:p>
    <w:p w:rsidR="00514B57" w:rsidRPr="00514B57" w:rsidRDefault="00514B57" w:rsidP="00514B5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  <w:u w:val="single"/>
        </w:rPr>
        <w:t>Оценка "4" ставится, если ученик:</w:t>
      </w:r>
    </w:p>
    <w:p w:rsidR="00514B57" w:rsidRPr="00514B57" w:rsidRDefault="00514B57" w:rsidP="00514B5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</w:t>
      </w:r>
    </w:p>
    <w:p w:rsidR="00514B57" w:rsidRPr="00514B57" w:rsidRDefault="00514B57" w:rsidP="00514B5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514B57" w:rsidRPr="00514B57" w:rsidRDefault="00514B57" w:rsidP="00514B5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    Дополнение к пояснительной записке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Календарно-тематическое планирование составлено с учетом реализации коррекционных целей урока наряду с 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образовательными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>, развивающими и воспитательными.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Программа  по биологии для учащихся с ОВЗ предусматривает овладение знаниями в объеме базовой программы обязательного учебного курса по биологии, единого для общеобразовательных учреждений Российской Федерации. Коррекционно-развивающийся образовательный процесс регламентируется Типовым базисным планом образовательного учреждения, утвержденным программами Министерства образования Российской Федерации, программами для массовых классов.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Обучение для детей с ОВЗ обучающихся в классах организуется по учебникам массовых общеобразовательных классов.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  Цель: обеспечение усвоения на уровне основного общего образования учащимися с ОВЗ федерального государственного образовательного стандарта по биологии.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В связи с этим: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1. Цели изучения биологии и требования к уровню подготовки сохраняются. Изменения вносятся в структуру организации урока и учебного материала.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2. Структура тестовых и  контрольных работ остаётся без изменений.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Задачи: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1. Адаптированные образовательного процесса в соответствии с особенностями развития учащихся с ОВЗ.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2. Стимулирование интереса учащихся к познавательной и учебной деятельности.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3. Развитие умений и навыков самостоятельной учебной деятельности.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Для учащихся с ОВЗ 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• незрелость эмоционально-волевой сферы, замедленное психическое развитие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• пониженная работоспособность, быстрая утомляемость, замедленный темп деятельности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lastRenderedPageBreak/>
        <w:t xml:space="preserve"> • низкий уровень общей осведомлённости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• нарушение внимания и памяти, особенно слухоречевой и долговременной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• недостаточность зрительного и слухового восприятия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• снижение познавательной активности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 • развитие навыков каллиграфии;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• развитие восприятия, представлений, ощущений;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• развитие памяти;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• развитие внимания; формирование обобщенных представлений о свойствах предметов (цвет, форма, величина);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• развитие умения сравнивать, анализировать;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• развитие умения выделять сходство и различие понятий;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При организации учебных занятий с учащимися с ОВЗ необходимо: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1. Осуществлять индивидуальный подход к каждому учащемуся.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2. Предотвращать наступление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икрасочного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дидактического материала и т.д.).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Формы работы для детей с ОВ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 xml:space="preserve"> индивидуальная и групповая 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Выявление одаренных детей проходит на основе наблюдения, изучения психологических особенностей, речи,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памяти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>огического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мышления.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 познавательную потребность; испытывают радость от добывания знаний. Создание системы выявления и развития талантливых и одарённых детей становится одной из основных задач образовательного учреждения.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lastRenderedPageBreak/>
        <w:t xml:space="preserve">Поисковая и проектно-исследовательская работа способствует формированию исследовательских навыков, умений самостоятельно приобретать знания, понимать, осваивать новое, выражать свои мысли, принимать решения, работать с разнообразной информацией; но и воспитывает любовь к животным, формирование здорового образа жизни. 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Цели работы с одаренными детьми: развития личности интеллектуально одаренного ребенка, творческих и умственных способностей ученика, привитие интереса  к предмету, расширения кругозора ученика.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Заинтересовать учащихся, реализовать их смелые замыслы, нестандартное видение предмета.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Развить воображение и логическое мышление.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 xml:space="preserve"> Получение и развитие теоретических знаний и практических навыков в области  биологии. Формы организации работы с одаренными и талантливыми </w:t>
      </w:r>
      <w:proofErr w:type="spellStart"/>
      <w:r w:rsidRPr="00514B57">
        <w:rPr>
          <w:rFonts w:ascii="Times New Roman" w:hAnsi="Times New Roman" w:cs="Times New Roman"/>
          <w:sz w:val="28"/>
          <w:szCs w:val="28"/>
        </w:rPr>
        <w:t>детьми</w:t>
      </w:r>
      <w:proofErr w:type="gramStart"/>
      <w:r w:rsidRPr="00514B57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514B57">
        <w:rPr>
          <w:rFonts w:ascii="Times New Roman" w:hAnsi="Times New Roman" w:cs="Times New Roman"/>
          <w:sz w:val="28"/>
          <w:szCs w:val="28"/>
        </w:rPr>
        <w:t>одготовка</w:t>
      </w:r>
      <w:proofErr w:type="spellEnd"/>
      <w:r w:rsidRPr="00514B57">
        <w:rPr>
          <w:rFonts w:ascii="Times New Roman" w:hAnsi="Times New Roman" w:cs="Times New Roman"/>
          <w:sz w:val="28"/>
          <w:szCs w:val="28"/>
        </w:rPr>
        <w:t xml:space="preserve"> к  олимпиаде;</w:t>
      </w:r>
    </w:p>
    <w:p w:rsid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Овладение исследовательской деятельности;</w:t>
      </w:r>
    </w:p>
    <w:p w:rsidR="006D6813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Выполнение творческих работ;</w:t>
      </w:r>
    </w:p>
    <w:p w:rsidR="006D6813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Работа с дополнительной литературой и оформление рефератов;</w:t>
      </w:r>
    </w:p>
    <w:p w:rsidR="006D6813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Работа с презентациями, построение графиков;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  <w:r w:rsidRPr="00514B57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</w:p>
    <w:p w:rsidR="00514B57" w:rsidRDefault="00514B57" w:rsidP="00514B57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  <w:sectPr w:rsidR="00514B57" w:rsidSect="00B57B04">
          <w:headerReference w:type="default" r:id="rId12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14B57" w:rsidRPr="00514B57" w:rsidRDefault="00514B57" w:rsidP="00514B57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</w:t>
      </w:r>
      <w:r w:rsidRPr="00514B57">
        <w:rPr>
          <w:rFonts w:eastAsia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514B57" w:rsidRPr="00514B57" w:rsidRDefault="00514B57" w:rsidP="00514B57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514B57">
        <w:rPr>
          <w:rFonts w:eastAsia="Times New Roman" w:cs="Times New Roman"/>
          <w:lang w:eastAsia="ru-RU"/>
        </w:rPr>
        <w:t>уроков биологии в 11 классе</w:t>
      </w:r>
    </w:p>
    <w:p w:rsidR="00514B57" w:rsidRPr="00514B57" w:rsidRDefault="00514B57" w:rsidP="00514B57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514B57">
        <w:rPr>
          <w:rFonts w:eastAsia="Times New Roman" w:cs="Times New Roman"/>
          <w:lang w:eastAsia="ru-RU"/>
        </w:rPr>
        <w:t>(2 часа в неделю, всего 68 часов)</w:t>
      </w:r>
    </w:p>
    <w:p w:rsidR="00514B57" w:rsidRPr="00514B57" w:rsidRDefault="00514B57" w:rsidP="00514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"/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8"/>
        <w:gridCol w:w="4140"/>
        <w:gridCol w:w="1128"/>
        <w:gridCol w:w="2671"/>
        <w:gridCol w:w="101"/>
        <w:gridCol w:w="1459"/>
        <w:gridCol w:w="1842"/>
        <w:gridCol w:w="1701"/>
        <w:gridCol w:w="1134"/>
        <w:gridCol w:w="1134"/>
      </w:tblGrid>
      <w:tr w:rsidR="00514B57" w:rsidRPr="00514B57" w:rsidTr="00B57B04">
        <w:trPr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14B57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14B57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sz w:val="24"/>
                <w:szCs w:val="24"/>
              </w:rPr>
            </w:pPr>
            <w:r w:rsidRPr="00514B57">
              <w:rPr>
                <w:b/>
                <w:sz w:val="24"/>
                <w:szCs w:val="24"/>
              </w:rPr>
              <w:t xml:space="preserve">  тема урока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b/>
                <w:sz w:val="24"/>
                <w:szCs w:val="24"/>
              </w:rPr>
              <w:t>тип урока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>Воспитательные УУД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>Требования к уровню подготовки.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4B57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  <w:p w:rsidR="00514B57" w:rsidRPr="00514B57" w:rsidRDefault="00514B57" w:rsidP="00B57B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31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B57">
              <w:rPr>
                <w:b/>
                <w:bCs/>
                <w:sz w:val="28"/>
                <w:szCs w:val="28"/>
              </w:rPr>
              <w:t xml:space="preserve">Тема 1.Учение об эволюции органического мира. </w:t>
            </w:r>
            <w:r w:rsidRPr="00514B57">
              <w:rPr>
                <w:b/>
                <w:bCs/>
                <w:spacing w:val="-5"/>
                <w:sz w:val="28"/>
                <w:szCs w:val="28"/>
              </w:rPr>
              <w:t>(24 часа)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14B57">
              <w:rPr>
                <w:bCs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14B57">
              <w:rPr>
                <w:bCs/>
                <w:sz w:val="28"/>
                <w:szCs w:val="28"/>
              </w:rPr>
              <w:t>По факту</w:t>
            </w: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18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История представлений об эволюции живой  природы.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i/>
                <w:sz w:val="24"/>
                <w:szCs w:val="24"/>
              </w:rPr>
              <w:t xml:space="preserve">Знать: </w:t>
            </w:r>
            <w:r w:rsidRPr="00514B57">
              <w:rPr>
                <w:sz w:val="24"/>
                <w:szCs w:val="24"/>
              </w:rPr>
              <w:t>историю представлений о развитии жизни на Земле;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Уметь: характеризовать античные и средневековые представления о сущности жизни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портреты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Доказательства эволюции живой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7-8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Подготовить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18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pacing w:val="-5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>Работы К. Линнея по систематике растений и животных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pacing w:val="-5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i/>
                <w:spacing w:val="-8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>Изучение нового материала (ИНМ)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i/>
                <w:sz w:val="24"/>
                <w:szCs w:val="24"/>
              </w:rPr>
              <w:t>Уметь</w:t>
            </w:r>
            <w:r w:rsidRPr="00514B57">
              <w:rPr>
                <w:sz w:val="24"/>
                <w:szCs w:val="24"/>
              </w:rPr>
              <w:t>: объяснять вклад эволюционной теории в формирование современной естественнонаучной картины мира; вклад К. Линнея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Знать: взгляды Линнея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портреты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Значение работ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К.Линнея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8-10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Подготовить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3-4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8"/>
                <w:sz w:val="24"/>
                <w:szCs w:val="24"/>
              </w:rPr>
              <w:t>Эволюционная теория Ж. Б. Ла</w:t>
            </w:r>
            <w:r w:rsidRPr="00514B57">
              <w:rPr>
                <w:sz w:val="24"/>
                <w:szCs w:val="24"/>
              </w:rPr>
              <w:t>марка. Первые русские эволюционисты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i/>
                <w:sz w:val="24"/>
                <w:szCs w:val="24"/>
              </w:rPr>
              <w:t>Уметь</w:t>
            </w:r>
            <w:r w:rsidRPr="00514B57">
              <w:rPr>
                <w:sz w:val="24"/>
                <w:szCs w:val="24"/>
              </w:rPr>
              <w:t xml:space="preserve">: объяснять вклад эволюционной теории в формирование современной естественнонаучной </w:t>
            </w:r>
            <w:r w:rsidRPr="00514B57">
              <w:rPr>
                <w:sz w:val="24"/>
                <w:szCs w:val="24"/>
              </w:rPr>
              <w:lastRenderedPageBreak/>
              <w:t xml:space="preserve">картины мира; вклад </w:t>
            </w:r>
            <w:proofErr w:type="spellStart"/>
            <w:r w:rsidRPr="00514B57">
              <w:rPr>
                <w:sz w:val="24"/>
                <w:szCs w:val="24"/>
              </w:rPr>
              <w:t>Ж.Б.Ламарка</w:t>
            </w:r>
            <w:proofErr w:type="spellEnd"/>
            <w:r w:rsidRPr="00514B57">
              <w:rPr>
                <w:sz w:val="24"/>
                <w:szCs w:val="24"/>
              </w:rPr>
              <w:t>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Знать: взгляды </w:t>
            </w:r>
            <w:proofErr w:type="spellStart"/>
            <w:r w:rsidRPr="00514B57">
              <w:rPr>
                <w:sz w:val="24"/>
                <w:szCs w:val="24"/>
              </w:rPr>
              <w:t>Ж.Б.Ламарка</w:t>
            </w:r>
            <w:proofErr w:type="spellEnd"/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 xml:space="preserve">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Значение работ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Ж.Б.Ламарка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10-14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 xml:space="preserve">Предпосылки возникновения учения Ч. Дарвина. 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i/>
                <w:sz w:val="24"/>
                <w:szCs w:val="24"/>
              </w:rPr>
              <w:t>Уметь</w:t>
            </w:r>
            <w:r w:rsidRPr="00514B57">
              <w:rPr>
                <w:sz w:val="24"/>
                <w:szCs w:val="24"/>
              </w:rPr>
              <w:t xml:space="preserve">: объяснять вклад эволюционной теории в формирование современной </w:t>
            </w:r>
            <w:proofErr w:type="gramStart"/>
            <w:r w:rsidRPr="00514B57">
              <w:rPr>
                <w:sz w:val="24"/>
                <w:szCs w:val="24"/>
              </w:rPr>
              <w:t>естественно-научной</w:t>
            </w:r>
            <w:proofErr w:type="gramEnd"/>
            <w:r w:rsidRPr="00514B57">
              <w:rPr>
                <w:sz w:val="24"/>
                <w:szCs w:val="24"/>
              </w:rPr>
              <w:t xml:space="preserve"> картины мира;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Характеризовать содержание эволюционной теории Ч. Дарвина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Научные предпосылки возникновения теории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Ч.Дарвина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15-20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Учение Ч. Дарвина об искусственном отборе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i/>
                <w:sz w:val="24"/>
                <w:szCs w:val="24"/>
              </w:rPr>
              <w:t>Уметь</w:t>
            </w:r>
            <w:r w:rsidRPr="00514B57">
              <w:rPr>
                <w:sz w:val="24"/>
                <w:szCs w:val="24"/>
              </w:rPr>
              <w:t xml:space="preserve">: объяснять вклад эволюционной теории в формирование современной </w:t>
            </w:r>
            <w:proofErr w:type="gramStart"/>
            <w:r w:rsidRPr="00514B57">
              <w:rPr>
                <w:sz w:val="24"/>
                <w:szCs w:val="24"/>
              </w:rPr>
              <w:t>естественно-научной</w:t>
            </w:r>
            <w:proofErr w:type="gramEnd"/>
            <w:r w:rsidRPr="00514B57">
              <w:rPr>
                <w:sz w:val="24"/>
                <w:szCs w:val="24"/>
              </w:rPr>
              <w:t xml:space="preserve"> картины мира;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Характеризовать содержание эволюционной теории Ч. Дарвина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Искусственный отбор, многообразие пород домашних животных и культурных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20-27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 xml:space="preserve">Учение Ч. Дарвина о естественном отборе. 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Выделять существенные признаки вида, процессов естественного отбора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Движущие силы эволюции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27-29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Борьба за существование и ее формы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основные положения Дарвина о естественном отборе; </w:t>
            </w:r>
            <w:r w:rsidRPr="00514B57">
              <w:rPr>
                <w:sz w:val="24"/>
                <w:szCs w:val="24"/>
              </w:rPr>
              <w:lastRenderedPageBreak/>
              <w:t>определения «естественный отбор», «борьба за существование», виды борьбы за существование.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 xml:space="preserve"> 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вид, основные критерии, понятия: </w:t>
            </w:r>
            <w:r w:rsidRPr="00514B57">
              <w:rPr>
                <w:sz w:val="24"/>
                <w:szCs w:val="24"/>
              </w:rPr>
              <w:lastRenderedPageBreak/>
              <w:t xml:space="preserve">популяция, </w:t>
            </w: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С. 29-30,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Образование новых видов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механизмы видообразования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вид, основные критерии,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30-33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514B57" w:rsidRPr="00514B57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b/>
                <w:i/>
                <w:spacing w:val="-3"/>
                <w:sz w:val="24"/>
                <w:szCs w:val="24"/>
              </w:rPr>
              <w:t>Повторение</w:t>
            </w:r>
            <w:r w:rsidRPr="00514B57">
              <w:rPr>
                <w:spacing w:val="-3"/>
                <w:sz w:val="24"/>
                <w:szCs w:val="24"/>
              </w:rPr>
              <w:t xml:space="preserve"> по теме «Эволюционное учение Ч. Дарвина»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терминологию,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использовать понятия эволюционной теории при решении биологических задач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4B57">
              <w:rPr>
                <w:color w:val="000000"/>
                <w:sz w:val="24"/>
                <w:szCs w:val="24"/>
              </w:rPr>
              <w:t>раздаточно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 xml:space="preserve"> – биологические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Повторить</w:t>
            </w:r>
            <w:proofErr w:type="gramStart"/>
            <w:r w:rsidRPr="00514B57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14B57">
              <w:rPr>
                <w:color w:val="000000"/>
                <w:sz w:val="24"/>
                <w:szCs w:val="24"/>
              </w:rPr>
              <w:t xml:space="preserve"> решать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кросссворды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14B57" w:rsidRPr="00514B5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Вид – эволюционная единица. Его критерии и структура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определение вида, основные критерии, понятия популяция, </w:t>
            </w: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объяснять структуру вида, критерии вида.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  <w:lang w:val="en-US"/>
              </w:rPr>
              <w:t>CD</w:t>
            </w:r>
            <w:r w:rsidRPr="00514B57">
              <w:rPr>
                <w:color w:val="000000"/>
                <w:sz w:val="24"/>
                <w:szCs w:val="24"/>
              </w:rPr>
              <w:t xml:space="preserve"> –диск. Таблицы.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«Вид, его критерии».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Презентация «Вид. Критерии вида»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вид, основные критерии, понятия: популяция, </w:t>
            </w: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С.34-37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4B57" w:rsidRPr="00514B57">
              <w:rPr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pacing w:val="-3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Синтез генетики и классического дарвинизма. Эволюционная </w:t>
            </w:r>
            <w:r w:rsidRPr="00514B57">
              <w:rPr>
                <w:spacing w:val="-3"/>
                <w:sz w:val="24"/>
                <w:szCs w:val="24"/>
              </w:rPr>
              <w:t>роль мутаций</w:t>
            </w:r>
            <w:proofErr w:type="gramStart"/>
            <w:r w:rsidRPr="00514B57">
              <w:rPr>
                <w:spacing w:val="-3"/>
                <w:sz w:val="24"/>
                <w:szCs w:val="24"/>
              </w:rPr>
              <w:t>.</w:t>
            </w:r>
            <w:r w:rsidRPr="00514B57">
              <w:rPr>
                <w:b/>
                <w:i/>
                <w:spacing w:val="-3"/>
                <w:sz w:val="24"/>
                <w:szCs w:val="24"/>
              </w:rPr>
              <w:t xml:space="preserve">.  </w:t>
            </w:r>
            <w:proofErr w:type="gramEnd"/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Описание вида по морфологическому критерию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понятия мутация, </w:t>
            </w:r>
            <w:proofErr w:type="spellStart"/>
            <w:r w:rsidRPr="00514B57">
              <w:rPr>
                <w:sz w:val="24"/>
                <w:szCs w:val="24"/>
              </w:rPr>
              <w:t>гетерозигота</w:t>
            </w:r>
            <w:proofErr w:type="spellEnd"/>
            <w:r w:rsidRPr="00514B57">
              <w:rPr>
                <w:sz w:val="24"/>
                <w:szCs w:val="24"/>
              </w:rPr>
              <w:t xml:space="preserve">, </w:t>
            </w:r>
            <w:proofErr w:type="spellStart"/>
            <w:r w:rsidRPr="00514B57">
              <w:rPr>
                <w:sz w:val="24"/>
                <w:szCs w:val="24"/>
              </w:rPr>
              <w:t>гомозигота</w:t>
            </w:r>
            <w:proofErr w:type="spellEnd"/>
            <w:r w:rsidRPr="00514B57">
              <w:rPr>
                <w:sz w:val="24"/>
                <w:szCs w:val="24"/>
              </w:rPr>
              <w:t>, генофонд.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объяснять эволюционную роль мутаций.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 Таблицы.</w:t>
            </w:r>
          </w:p>
          <w:p w:rsidR="00514B57" w:rsidRPr="00514B57" w:rsidRDefault="00514B57" w:rsidP="00B57B04">
            <w:pPr>
              <w:rPr>
                <w:sz w:val="28"/>
                <w:szCs w:val="28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«Видообразование»,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Электронный учебник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мутация, </w:t>
            </w:r>
            <w:proofErr w:type="spellStart"/>
            <w:r w:rsidRPr="00514B57">
              <w:rPr>
                <w:sz w:val="24"/>
                <w:szCs w:val="24"/>
              </w:rPr>
              <w:t>гетерозигота</w:t>
            </w:r>
            <w:proofErr w:type="spellEnd"/>
            <w:r w:rsidRPr="00514B57">
              <w:rPr>
                <w:sz w:val="24"/>
                <w:szCs w:val="24"/>
              </w:rPr>
              <w:t xml:space="preserve">, </w:t>
            </w:r>
            <w:proofErr w:type="spellStart"/>
            <w:r w:rsidRPr="00514B57">
              <w:rPr>
                <w:sz w:val="24"/>
                <w:szCs w:val="24"/>
              </w:rPr>
              <w:t>гомозигота</w:t>
            </w:r>
            <w:proofErr w:type="spellEnd"/>
            <w:r w:rsidRPr="00514B57">
              <w:rPr>
                <w:sz w:val="24"/>
                <w:szCs w:val="24"/>
              </w:rPr>
              <w:t>, генофонд.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37-42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514B57" w:rsidRPr="00514B5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Формы естественного отбора. Генетические процессы в популяциях.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lastRenderedPageBreak/>
              <w:t>Комбинированный урок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формы естественного отбора: стабилизирующий, движущий, половой.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Уметь объяснять механизм действия изученных форм отбора.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 xml:space="preserve">Презентация «Формы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естест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. Отбора»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формы естественного отбора: стабилизирую</w:t>
            </w:r>
            <w:r w:rsidRPr="00514B57">
              <w:rPr>
                <w:sz w:val="24"/>
                <w:szCs w:val="24"/>
              </w:rPr>
              <w:lastRenderedPageBreak/>
              <w:t>щий, движущий, половой.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С 43-49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514B57" w:rsidRPr="00514B5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14-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6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 xml:space="preserve">Приспособленность организмов к среде обитания как </w:t>
            </w:r>
            <w:r w:rsidRPr="00514B57">
              <w:rPr>
                <w:spacing w:val="-6"/>
                <w:sz w:val="24"/>
                <w:szCs w:val="24"/>
              </w:rPr>
              <w:t xml:space="preserve">результат действия естественного отбора. 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6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6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6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 xml:space="preserve">Приспособленность организмов к среде обитания как </w:t>
            </w:r>
            <w:r w:rsidRPr="00514B57">
              <w:rPr>
                <w:spacing w:val="-6"/>
                <w:sz w:val="24"/>
                <w:szCs w:val="24"/>
              </w:rPr>
              <w:t xml:space="preserve">результат действия естественного отбора. 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понятия: «мимикрия», «адаптация», основные виды адаптаций.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объяснить сущность приспособлений, приводить примеры адаптаций.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«Приспособленность».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«мимикрия», «адаптация», основные виды адаптаций.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50-58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С. 58-61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514B57" w:rsidRPr="00514B57">
              <w:rPr>
                <w:color w:val="000000"/>
                <w:sz w:val="24"/>
                <w:szCs w:val="24"/>
              </w:rPr>
              <w:t>.10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4B1EB4" w:rsidP="00B5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14B57" w:rsidRPr="00514B57">
              <w:rPr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19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3"/>
                <w:sz w:val="24"/>
                <w:szCs w:val="24"/>
              </w:rPr>
            </w:pPr>
            <w:r w:rsidRPr="00514B57">
              <w:rPr>
                <w:spacing w:val="-13"/>
                <w:sz w:val="24"/>
                <w:szCs w:val="24"/>
              </w:rPr>
              <w:t>Физиологические адаптации.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pacing w:val="-1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13"/>
                <w:sz w:val="24"/>
                <w:szCs w:val="24"/>
              </w:rPr>
              <w:t>«</w:t>
            </w:r>
            <w:r w:rsidRPr="00514B57">
              <w:rPr>
                <w:spacing w:val="-3"/>
                <w:sz w:val="24"/>
                <w:szCs w:val="24"/>
              </w:rPr>
              <w:t>Изучение приспособленности организмов к среде обитания».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понятия: «мимикрия», «адаптация», основные виды адаптаций.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объяснить сущность приспособлений, приводить примеры адаптаций.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Гербарии, картины, фотографии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«мимикрия», «адаптация», основные виды адаптаций.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С. 61-63 вопросы с.64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1517F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14B57" w:rsidRPr="00514B57">
              <w:rPr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19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proofErr w:type="spellStart"/>
            <w:r w:rsidRPr="00514B57">
              <w:rPr>
                <w:spacing w:val="-6"/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pacing w:val="-6"/>
                <w:sz w:val="24"/>
                <w:szCs w:val="24"/>
              </w:rPr>
              <w:t xml:space="preserve">. Современные представления о видообразовании. 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определение вида, основные критерии, понятия популяция, </w:t>
            </w: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Уметь объяснять структуру вида, </w:t>
            </w:r>
            <w:r w:rsidRPr="00514B57">
              <w:rPr>
                <w:sz w:val="24"/>
                <w:szCs w:val="24"/>
              </w:rPr>
              <w:lastRenderedPageBreak/>
              <w:t>критерии вида.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Видообразование,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георграфическое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, экологическое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64-69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514B57" w:rsidRPr="00514B57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18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Главные направления эволюционного процесса.  Биологический прогресс.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 xml:space="preserve"> Главные направления эволюционного процесса. Биологический  регресс.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определения: </w:t>
            </w: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макроэволюция, биологический регресс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Презентация «Главные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направления</w:t>
            </w:r>
            <w:proofErr w:type="gramStart"/>
            <w:r w:rsidRPr="00514B57">
              <w:rPr>
                <w:color w:val="000000"/>
                <w:sz w:val="24"/>
                <w:szCs w:val="24"/>
              </w:rPr>
              <w:t>..»</w:t>
            </w:r>
            <w:proofErr w:type="gramEnd"/>
            <w:r w:rsidRPr="00514B57">
              <w:rPr>
                <w:color w:val="000000"/>
                <w:sz w:val="24"/>
                <w:szCs w:val="24"/>
              </w:rPr>
              <w:t>Таблицы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биологический прогресс, регресс, ароморфоз, идиоадаптация, дегенерация.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73-74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31.10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4B57" w:rsidRPr="00514B57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7"/>
                <w:sz w:val="24"/>
                <w:szCs w:val="24"/>
              </w:rPr>
              <w:t xml:space="preserve">Пути достижения </w:t>
            </w:r>
            <w:r w:rsidRPr="00514B57">
              <w:rPr>
                <w:spacing w:val="-3"/>
                <w:sz w:val="24"/>
                <w:szCs w:val="24"/>
              </w:rPr>
              <w:t>биологического прогресса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определения: </w:t>
            </w: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макроэволюция, биологический прогресс, регресс, ароморфоз, идиоадаптация, дегенерация.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объяснять главные направления эволюции.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Презентация «Главные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направления</w:t>
            </w:r>
            <w:proofErr w:type="gramStart"/>
            <w:r w:rsidRPr="00514B57">
              <w:rPr>
                <w:color w:val="000000"/>
                <w:sz w:val="24"/>
                <w:szCs w:val="24"/>
              </w:rPr>
              <w:t>..»</w:t>
            </w:r>
            <w:proofErr w:type="gramEnd"/>
            <w:r w:rsidRPr="00514B57">
              <w:rPr>
                <w:color w:val="000000"/>
                <w:sz w:val="24"/>
                <w:szCs w:val="24"/>
              </w:rPr>
              <w:t>Таблицы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макроэволюция, биологический прогресс, регресс, ароморфоз, идиоадаптация, дегенерация.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С.75-81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514B57" w:rsidRPr="00514B57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6"/>
              </w:numPr>
              <w:contextualSpacing/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7"/>
                <w:sz w:val="24"/>
                <w:szCs w:val="24"/>
              </w:rPr>
            </w:pPr>
            <w:r w:rsidRPr="00514B57">
              <w:rPr>
                <w:b/>
                <w:i/>
                <w:spacing w:val="-7"/>
                <w:sz w:val="24"/>
                <w:szCs w:val="24"/>
              </w:rPr>
              <w:t>Практикум</w:t>
            </w:r>
            <w:r w:rsidRPr="00514B57">
              <w:rPr>
                <w:spacing w:val="-7"/>
                <w:sz w:val="24"/>
                <w:szCs w:val="24"/>
              </w:rPr>
              <w:t xml:space="preserve"> по теме «Главные направления эволюции»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Таблицы,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раздаточно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 xml:space="preserve"> – биологические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биологический прогресс, регресс, ароморфоз, идиоадаптация, дегенерация.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Повторить 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75-81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514B57" w:rsidRPr="00514B57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pacing w:val="-3"/>
                <w:sz w:val="24"/>
                <w:szCs w:val="24"/>
              </w:rPr>
              <w:t>Основные закономерности эволюции: дивергенция, конвергенция, параллелизм; правила эволюции групп ор</w:t>
            </w:r>
            <w:r w:rsidRPr="00514B57">
              <w:rPr>
                <w:color w:val="000000"/>
                <w:sz w:val="24"/>
                <w:szCs w:val="24"/>
              </w:rPr>
              <w:t>ганизмов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определение: филогенез, дивергенция, конвергенция, популяция.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 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«Конвергенция», «Дивергенция»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филогенез, дивергенция, конвергенция, популяция.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С.81-87лекция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514B57" w:rsidRPr="00514B57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2"/>
                <w:sz w:val="24"/>
                <w:szCs w:val="24"/>
              </w:rPr>
            </w:pPr>
            <w:r w:rsidRPr="00514B57">
              <w:rPr>
                <w:color w:val="000000"/>
                <w:spacing w:val="-4"/>
                <w:sz w:val="24"/>
                <w:szCs w:val="24"/>
              </w:rPr>
              <w:t>Результаты эволюции: многообразие видов, органическая целесо</w:t>
            </w:r>
            <w:r w:rsidRPr="00514B57">
              <w:rPr>
                <w:color w:val="000000"/>
                <w:spacing w:val="-2"/>
                <w:sz w:val="24"/>
                <w:szCs w:val="24"/>
              </w:rPr>
              <w:t xml:space="preserve">образность, </w:t>
            </w:r>
            <w:r w:rsidRPr="00514B57">
              <w:rPr>
                <w:color w:val="000000"/>
                <w:spacing w:val="-2"/>
                <w:sz w:val="24"/>
                <w:szCs w:val="24"/>
              </w:rPr>
              <w:lastRenderedPageBreak/>
              <w:t>постепенное усложнение организации.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2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Выявление ароморфозов и  идиоадаптаций у растений и животных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pacing w:val="-2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Знать:   понятия</w:t>
            </w:r>
            <w:proofErr w:type="gramStart"/>
            <w:r w:rsidRPr="00514B57">
              <w:rPr>
                <w:color w:val="000000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514B57">
              <w:rPr>
                <w:color w:val="000000"/>
                <w:spacing w:val="-4"/>
                <w:sz w:val="24"/>
                <w:szCs w:val="24"/>
              </w:rPr>
              <w:t xml:space="preserve"> многообразие видов, </w:t>
            </w:r>
            <w:r w:rsidRPr="00514B57">
              <w:rPr>
                <w:color w:val="000000"/>
                <w:spacing w:val="-4"/>
                <w:sz w:val="24"/>
                <w:szCs w:val="24"/>
              </w:rPr>
              <w:lastRenderedPageBreak/>
              <w:t>органическая целесо</w:t>
            </w:r>
            <w:r w:rsidRPr="00514B57">
              <w:rPr>
                <w:color w:val="000000"/>
                <w:spacing w:val="-2"/>
                <w:sz w:val="24"/>
                <w:szCs w:val="24"/>
              </w:rPr>
              <w:t>образность, постепенное усложнение организации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объяснять главные направления и результаты эволюции.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  <w:lang w:val="en-US"/>
              </w:rPr>
              <w:lastRenderedPageBreak/>
              <w:t>CD</w:t>
            </w:r>
            <w:r w:rsidRPr="00514B57">
              <w:rPr>
                <w:color w:val="000000"/>
                <w:sz w:val="24"/>
                <w:szCs w:val="24"/>
              </w:rPr>
              <w:t xml:space="preserve"> –диск. 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Гербарии, 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коллекции, картины, фотографии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color w:val="000000"/>
                <w:spacing w:val="-4"/>
                <w:sz w:val="24"/>
                <w:szCs w:val="24"/>
              </w:rPr>
              <w:lastRenderedPageBreak/>
              <w:t>органическая целесо</w:t>
            </w:r>
            <w:r w:rsidRPr="00514B57">
              <w:rPr>
                <w:color w:val="000000"/>
                <w:spacing w:val="-2"/>
                <w:sz w:val="24"/>
                <w:szCs w:val="24"/>
              </w:rPr>
              <w:t>образнос</w:t>
            </w:r>
            <w:r w:rsidRPr="00514B57">
              <w:rPr>
                <w:color w:val="000000"/>
                <w:spacing w:val="-2"/>
                <w:sz w:val="24"/>
                <w:szCs w:val="24"/>
              </w:rPr>
              <w:lastRenderedPageBreak/>
              <w:t>ть,</w:t>
            </w:r>
            <w:r w:rsidRPr="00514B57">
              <w:rPr>
                <w:sz w:val="24"/>
                <w:szCs w:val="24"/>
              </w:rPr>
              <w:t xml:space="preserve"> результаты эволюции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proofErr w:type="spellStart"/>
            <w:r w:rsidRPr="00514B57">
              <w:rPr>
                <w:sz w:val="24"/>
                <w:szCs w:val="24"/>
              </w:rPr>
              <w:t>микроэволюция</w:t>
            </w:r>
            <w:proofErr w:type="spellEnd"/>
            <w:r w:rsidRPr="00514B57">
              <w:rPr>
                <w:sz w:val="24"/>
                <w:szCs w:val="24"/>
              </w:rPr>
              <w:t>, макроэволюция, биологический прогресс, регресс, ароморфоз, идиоадаптация, дегенерация.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Выучить конспект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514B57" w:rsidRPr="00514B57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6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4"/>
                <w:sz w:val="24"/>
                <w:szCs w:val="24"/>
              </w:rPr>
            </w:pPr>
            <w:r w:rsidRPr="00514B57">
              <w:rPr>
                <w:color w:val="000000"/>
                <w:spacing w:val="-4"/>
                <w:sz w:val="24"/>
                <w:szCs w:val="24"/>
              </w:rPr>
              <w:t>Обобщение по теме «Эволюционное учение»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514B57" w:rsidRPr="00514B57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spacing w:before="58"/>
              <w:ind w:right="14"/>
              <w:jc w:val="center"/>
              <w:rPr>
                <w:iCs/>
                <w:color w:val="000000"/>
                <w:sz w:val="24"/>
                <w:szCs w:val="24"/>
              </w:rPr>
            </w:pPr>
            <w:r w:rsidRPr="00514B57">
              <w:rPr>
                <w:b/>
                <w:iCs/>
                <w:color w:val="000000"/>
                <w:spacing w:val="-4"/>
                <w:sz w:val="24"/>
                <w:szCs w:val="24"/>
              </w:rPr>
              <w:t>ТЕМА 2. Развитие органического мира (5 часа).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spacing w:before="58"/>
              <w:ind w:right="14"/>
              <w:jc w:val="center"/>
              <w:rPr>
                <w:b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spacing w:before="58"/>
              <w:ind w:right="14"/>
              <w:jc w:val="center"/>
              <w:rPr>
                <w:b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spacing w:before="58"/>
              <w:ind w:right="14"/>
              <w:jc w:val="center"/>
              <w:rPr>
                <w:b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spacing w:before="58"/>
              <w:ind w:right="14"/>
              <w:jc w:val="center"/>
              <w:rPr>
                <w:b/>
                <w:iCs/>
                <w:color w:val="000000"/>
                <w:spacing w:val="-4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25-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 xml:space="preserve">Развитие жизни на Земле в архейскую и  протерозойскую </w:t>
            </w:r>
            <w:r w:rsidRPr="00514B57">
              <w:rPr>
                <w:spacing w:val="-2"/>
                <w:sz w:val="24"/>
                <w:szCs w:val="24"/>
              </w:rPr>
              <w:t xml:space="preserve"> эры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Развитие жизни на Земле палеозойскую эру.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этапы биологической эволюции.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объяснять суть процессов, происходивших на различных этапах биологической эволюции.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«Происхождение человека»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этапы биологической эволюции.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С.97-99 подготовить сообщения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С. 99-109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28.11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4B1EB4" w:rsidP="00B5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0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Развитие жизни на Земле в мезозойскую эру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Уметь объяснять эволюционные преимущества цветковых растений, </w:t>
            </w:r>
            <w:r w:rsidRPr="00514B57">
              <w:rPr>
                <w:sz w:val="24"/>
                <w:szCs w:val="24"/>
              </w:rPr>
              <w:lastRenderedPageBreak/>
              <w:t>пресмыкающихся и млекопитающих.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этапы биологической эволюции.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109-112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14B57" w:rsidRPr="00514B57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0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>Развитие жизни на Земле в кайнозойскую эру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давать объяснения, происходящие в Кайнозое.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этапы биологической эволюции.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С.113-115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4B57" w:rsidRPr="00514B57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0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>Обобщение материала по теме «Развитие жизни на Земле».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514B57">
              <w:rPr>
                <w:color w:val="000000"/>
                <w:spacing w:val="-4"/>
                <w:sz w:val="24"/>
                <w:szCs w:val="24"/>
              </w:rPr>
              <w:t>Семинар.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ароморфозы, происходившие в различные периоды жизни.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Картины, рисунки, геохронологическая таблица.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4B57">
              <w:rPr>
                <w:color w:val="000000"/>
                <w:sz w:val="24"/>
                <w:szCs w:val="24"/>
              </w:rPr>
              <w:t>Повт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. Гл.3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514B57" w:rsidRPr="00514B57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14B57">
              <w:rPr>
                <w:b/>
                <w:bCs/>
                <w:sz w:val="24"/>
                <w:szCs w:val="24"/>
              </w:rPr>
              <w:t>ТЕМА 3. Происхождение человека (8 часов).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0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 xml:space="preserve">Место человека в живой природе. Систематическое положение </w:t>
            </w:r>
            <w:r w:rsidRPr="00514B57">
              <w:rPr>
                <w:spacing w:val="-5"/>
                <w:sz w:val="24"/>
                <w:szCs w:val="24"/>
              </w:rPr>
              <w:t xml:space="preserve">вида </w:t>
            </w:r>
            <w:proofErr w:type="spellStart"/>
            <w:r w:rsidRPr="00514B57">
              <w:rPr>
                <w:spacing w:val="-5"/>
                <w:sz w:val="24"/>
                <w:szCs w:val="24"/>
                <w:lang w:val="en-US"/>
              </w:rPr>
              <w:t>Homosapiens</w:t>
            </w:r>
            <w:proofErr w:type="spellEnd"/>
            <w:r w:rsidRPr="00514B57">
              <w:rPr>
                <w:spacing w:val="-5"/>
                <w:sz w:val="24"/>
                <w:szCs w:val="24"/>
              </w:rPr>
              <w:t xml:space="preserve"> в системе животного мира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«Австралопитек», «Неандерталец» и др.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Презентация «Происхождение человека»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119-122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514B57" w:rsidRPr="00514B57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0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>Эволюция приматов.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«Австралопитек», «Неандерталец» и др.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Презентация «Происхождение человека»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123-127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514B57" w:rsidRPr="00514B57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04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32-</w:t>
            </w: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1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lastRenderedPageBreak/>
              <w:t>Стадии эволюции чело</w:t>
            </w:r>
            <w:r w:rsidRPr="00514B57">
              <w:rPr>
                <w:spacing w:val="-1"/>
                <w:sz w:val="24"/>
                <w:szCs w:val="24"/>
              </w:rPr>
              <w:t>века.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1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B57B04" w:rsidRDefault="00B57B04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B57B04" w:rsidRDefault="00B57B04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B57B04" w:rsidRDefault="00B57B04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B57B04" w:rsidRPr="00514B57" w:rsidRDefault="00B57B04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Стадии эволюции человека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8</w:t>
            </w:r>
          </w:p>
          <w:p w:rsidR="00B57B04" w:rsidRDefault="00B57B0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B57B04" w:rsidRP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514B57" w:rsidRPr="00B57B04" w:rsidRDefault="00B57B04" w:rsidP="00B5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Знать основные этапы </w:t>
            </w:r>
            <w:r w:rsidRPr="00514B57">
              <w:rPr>
                <w:sz w:val="24"/>
                <w:szCs w:val="24"/>
              </w:rPr>
              <w:lastRenderedPageBreak/>
              <w:t>эволюции приматов и человека, понятия: антропология, антропогенез.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«Австралопитек», «Неандерталец» и др.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Презентация «Происхождение человека»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эволюция </w:t>
            </w:r>
            <w:r w:rsidRPr="00514B57">
              <w:rPr>
                <w:sz w:val="24"/>
                <w:szCs w:val="24"/>
              </w:rPr>
              <w:lastRenderedPageBreak/>
              <w:t>приматов и человека, понятия: антропология, антропогенез.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04" w:rsidRDefault="00B57B0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С. 128-130</w:t>
            </w:r>
          </w:p>
          <w:p w:rsidR="00B57B04" w:rsidRPr="00B57B04" w:rsidRDefault="00B57B04" w:rsidP="00B57B04">
            <w:pPr>
              <w:rPr>
                <w:sz w:val="24"/>
                <w:szCs w:val="24"/>
              </w:rPr>
            </w:pPr>
          </w:p>
          <w:p w:rsidR="00B57B04" w:rsidRP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514B57" w:rsidRPr="00B57B04" w:rsidRDefault="00B57B04" w:rsidP="00B5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С.130-134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04" w:rsidRDefault="004B1EB4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</w:t>
            </w:r>
            <w:r w:rsidR="00514B57" w:rsidRPr="00514B57">
              <w:rPr>
                <w:color w:val="000000"/>
                <w:sz w:val="24"/>
                <w:szCs w:val="24"/>
              </w:rPr>
              <w:t>.12</w:t>
            </w:r>
          </w:p>
          <w:p w:rsidR="00B57B04" w:rsidRPr="00B57B04" w:rsidRDefault="00B57B04" w:rsidP="00B57B04">
            <w:pPr>
              <w:rPr>
                <w:sz w:val="24"/>
                <w:szCs w:val="24"/>
              </w:rPr>
            </w:pPr>
          </w:p>
          <w:p w:rsidR="00B57B04" w:rsidRP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B57B04" w:rsidRDefault="00B57B04" w:rsidP="00B57B04">
            <w:pPr>
              <w:rPr>
                <w:sz w:val="24"/>
                <w:szCs w:val="24"/>
              </w:rPr>
            </w:pPr>
          </w:p>
          <w:p w:rsidR="00514B57" w:rsidRPr="00B57B04" w:rsidRDefault="004B1EB4" w:rsidP="00B5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tabs>
                <w:tab w:val="left" w:pos="629"/>
              </w:tabs>
              <w:spacing w:before="19"/>
              <w:rPr>
                <w:spacing w:val="-5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 xml:space="preserve">Свойства человека как биологического вида. Популяционная </w:t>
            </w:r>
            <w:r w:rsidRPr="00514B57">
              <w:rPr>
                <w:spacing w:val="-5"/>
                <w:sz w:val="24"/>
                <w:szCs w:val="24"/>
              </w:rPr>
              <w:t xml:space="preserve">структура вида </w:t>
            </w:r>
            <w:proofErr w:type="spellStart"/>
            <w:r w:rsidRPr="00514B57">
              <w:rPr>
                <w:spacing w:val="-5"/>
                <w:sz w:val="24"/>
                <w:szCs w:val="24"/>
                <w:lang w:val="en-US"/>
              </w:rPr>
              <w:t>Homosapiens</w:t>
            </w:r>
            <w:proofErr w:type="spellEnd"/>
            <w:r w:rsidRPr="00514B57">
              <w:rPr>
                <w:spacing w:val="-5"/>
                <w:sz w:val="24"/>
                <w:szCs w:val="24"/>
              </w:rPr>
              <w:t>; человеческие расы.</w:t>
            </w:r>
          </w:p>
          <w:p w:rsidR="00514B57" w:rsidRPr="00514B57" w:rsidRDefault="00514B57" w:rsidP="00B57B04">
            <w:pPr>
              <w:shd w:val="clear" w:color="auto" w:fill="FFFFFF"/>
              <w:tabs>
                <w:tab w:val="left" w:pos="629"/>
              </w:tabs>
              <w:spacing w:before="19"/>
              <w:rPr>
                <w:spacing w:val="-5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shd w:val="clear" w:color="auto" w:fill="FFFFFF"/>
              <w:tabs>
                <w:tab w:val="left" w:pos="629"/>
              </w:tabs>
              <w:spacing w:before="19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этапы эволюции приматов и человека, понятия: антропология, антропогенез.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«Расы человека», 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Презентация «Происхождение человека»,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«Человеческие часы»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эволюция приматов и человека, понятия: антропология, антропогенез.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134-136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 xml:space="preserve">Свойства человека как биосоциального существа. Движущие силы </w:t>
            </w:r>
            <w:r w:rsidRPr="00514B57">
              <w:rPr>
                <w:spacing w:val="-2"/>
                <w:sz w:val="24"/>
                <w:szCs w:val="24"/>
              </w:rPr>
              <w:t>антропогенеза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Знать:</w:t>
            </w:r>
            <w:r w:rsidRPr="00514B57">
              <w:rPr>
                <w:spacing w:val="-5"/>
                <w:sz w:val="24"/>
                <w:szCs w:val="24"/>
              </w:rPr>
              <w:t xml:space="preserve"> свойства человека как биосоциального существа. Движущие силы </w:t>
            </w:r>
            <w:r w:rsidRPr="00514B57">
              <w:rPr>
                <w:spacing w:val="-2"/>
                <w:sz w:val="24"/>
                <w:szCs w:val="24"/>
              </w:rPr>
              <w:t>антропогенеза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диск.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 xml:space="preserve">Человек как биосоциальное существо. Движущие силы </w:t>
            </w:r>
            <w:r w:rsidRPr="00514B57">
              <w:rPr>
                <w:spacing w:val="-2"/>
                <w:sz w:val="24"/>
                <w:szCs w:val="24"/>
              </w:rPr>
              <w:t>антропогенеза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Подготовить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сообшения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514B57" w:rsidRPr="00514B57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10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>Семинар по теме «Происхождение человека».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этапы эволюции человека,</w:t>
            </w:r>
            <w:r w:rsidRPr="00514B57">
              <w:rPr>
                <w:spacing w:val="-5"/>
                <w:sz w:val="24"/>
                <w:szCs w:val="24"/>
              </w:rPr>
              <w:t xml:space="preserve"> свойства человека как биосоциального существа. Движущие силы </w:t>
            </w:r>
            <w:r w:rsidRPr="00514B57">
              <w:rPr>
                <w:spacing w:val="-2"/>
                <w:sz w:val="24"/>
                <w:szCs w:val="24"/>
              </w:rPr>
              <w:t>антропогенеза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Презентации уч-ся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4B57">
              <w:rPr>
                <w:color w:val="000000"/>
                <w:sz w:val="24"/>
                <w:szCs w:val="24"/>
              </w:rPr>
              <w:t>Повт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 xml:space="preserve"> Гл.4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514B57" w:rsidRPr="00514B57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4B1EB4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  <w:r w:rsidRPr="00514B57">
              <w:rPr>
                <w:b/>
                <w:bCs/>
                <w:spacing w:val="-5"/>
                <w:sz w:val="24"/>
                <w:szCs w:val="24"/>
              </w:rPr>
              <w:t xml:space="preserve">Контрольный урок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Решать кроссворды по теме  </w:t>
            </w:r>
            <w:r w:rsidRPr="00514B57">
              <w:rPr>
                <w:sz w:val="24"/>
                <w:szCs w:val="24"/>
              </w:rPr>
              <w:lastRenderedPageBreak/>
              <w:t>«происхождение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4B1EB4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514B57" w:rsidRPr="00514B57">
              <w:rPr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14B57">
              <w:rPr>
                <w:b/>
                <w:bCs/>
                <w:sz w:val="28"/>
                <w:szCs w:val="28"/>
              </w:rPr>
              <w:lastRenderedPageBreak/>
              <w:t>ТЕМА 4. Взаимодействие организма и среды (17 час).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  <w:r w:rsidRPr="00514B57">
              <w:rPr>
                <w:spacing w:val="-2"/>
                <w:sz w:val="24"/>
                <w:szCs w:val="24"/>
              </w:rPr>
              <w:t>Биосфера — живая оболочка планеты. Структура биосферы. Компоненты биосферы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2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понятия: живое вещество, биогенное вещество, косное вещество, </w:t>
            </w:r>
            <w:proofErr w:type="spellStart"/>
            <w:r w:rsidRPr="00514B57">
              <w:rPr>
                <w:sz w:val="24"/>
                <w:szCs w:val="24"/>
              </w:rPr>
              <w:t>бикосное</w:t>
            </w:r>
            <w:proofErr w:type="spellEnd"/>
            <w:r w:rsidRPr="00514B57">
              <w:rPr>
                <w:sz w:val="24"/>
                <w:szCs w:val="24"/>
              </w:rPr>
              <w:t xml:space="preserve"> вещество.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Табл. «Распространение организмов в биосфере»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живое вещество, биогенное вещество, косное вещество, </w:t>
            </w:r>
            <w:proofErr w:type="spellStart"/>
            <w:r w:rsidRPr="00514B57">
              <w:rPr>
                <w:sz w:val="24"/>
                <w:szCs w:val="24"/>
              </w:rPr>
              <w:t>бикосноевещество</w:t>
            </w:r>
            <w:proofErr w:type="spellEnd"/>
            <w:r w:rsidRPr="00514B5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143-146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514B57" w:rsidRPr="00514B57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Круговорот веще</w:t>
            </w:r>
            <w:proofErr w:type="gramStart"/>
            <w:r w:rsidRPr="00514B57">
              <w:rPr>
                <w:sz w:val="24"/>
                <w:szCs w:val="24"/>
              </w:rPr>
              <w:t>ств в пр</w:t>
            </w:r>
            <w:proofErr w:type="gramEnd"/>
            <w:r w:rsidRPr="00514B57">
              <w:rPr>
                <w:sz w:val="24"/>
                <w:szCs w:val="24"/>
              </w:rPr>
              <w:t>ироде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понятия: биоценоз, парниковый эффект, биохимический цикл.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Табл. «Круговорот веществ»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биоценоз, парниковый эффект, биохимический цикл.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147-150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514B57" w:rsidRPr="00514B57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1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Жизнь в сообществах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факторы, влияющие на формирование сообществ живых организмов.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факторы, влияющие на формирование сообществ живых организмов.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514B57" w:rsidRPr="00514B57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04" w:rsidRDefault="00D323F5" w:rsidP="00B5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B57B04" w:rsidRDefault="00B57B04" w:rsidP="00B57B04">
            <w:pPr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jc w:val="center"/>
              <w:rPr>
                <w:sz w:val="24"/>
                <w:szCs w:val="24"/>
              </w:rPr>
            </w:pPr>
          </w:p>
          <w:p w:rsidR="00B57B04" w:rsidRDefault="00B57B04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42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  <w:r w:rsidRPr="00514B57">
              <w:rPr>
                <w:bCs/>
                <w:sz w:val="24"/>
                <w:szCs w:val="24"/>
              </w:rPr>
              <w:t>История формирования сообществ живых организмов.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</w:p>
          <w:p w:rsidR="00D323F5" w:rsidRDefault="00514B57" w:rsidP="00B57B04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  <w:r w:rsidRPr="00514B57">
              <w:rPr>
                <w:bCs/>
                <w:sz w:val="24"/>
                <w:szCs w:val="24"/>
              </w:rPr>
              <w:t>Групповая работа</w:t>
            </w:r>
          </w:p>
          <w:p w:rsidR="00D323F5" w:rsidRDefault="00D323F5" w:rsidP="00D323F5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</w:p>
          <w:p w:rsidR="00D323F5" w:rsidRPr="00514B57" w:rsidRDefault="00D323F5" w:rsidP="00D323F5">
            <w:pPr>
              <w:shd w:val="clear" w:color="auto" w:fill="FFFFFF"/>
              <w:ind w:right="422"/>
              <w:rPr>
                <w:bCs/>
                <w:sz w:val="24"/>
                <w:szCs w:val="24"/>
              </w:rPr>
            </w:pPr>
            <w:r w:rsidRPr="00514B57">
              <w:rPr>
                <w:bCs/>
                <w:sz w:val="24"/>
                <w:szCs w:val="24"/>
              </w:rPr>
              <w:t>История формирования сообществ живых организмов.</w:t>
            </w:r>
          </w:p>
          <w:p w:rsidR="00514B57" w:rsidRPr="00D323F5" w:rsidRDefault="00514B57" w:rsidP="00D323F5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  <w:p w:rsidR="00D323F5" w:rsidRDefault="00D323F5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D323F5" w:rsidRP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514B57" w:rsidRPr="00D323F5" w:rsidRDefault="00D323F5" w:rsidP="00D3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факторы, влияющие на формирование сообществ живых организмов.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Табл. «Геологическая история материков»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факторы, влияющие на формирование сообществ живых организмов.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155-156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43-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44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Естественные сообщества живых </w:t>
            </w:r>
            <w:r w:rsidRPr="00514B57">
              <w:rPr>
                <w:sz w:val="24"/>
                <w:szCs w:val="24"/>
              </w:rPr>
              <w:lastRenderedPageBreak/>
              <w:t>организмов. Биогеоценозы.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Комбинированный урок 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Естественные сообщества живых организмов. Биогеоценозы.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7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      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Знать понятия: </w:t>
            </w:r>
            <w:r w:rsidRPr="00514B57">
              <w:rPr>
                <w:sz w:val="24"/>
                <w:szCs w:val="24"/>
              </w:rPr>
              <w:lastRenderedPageBreak/>
              <w:t>биоценоз, биогеоценоз, биомасса.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Табл. «Дубрава», «Биоценоз водоема»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биоценоз, </w:t>
            </w:r>
            <w:r w:rsidRPr="00514B57">
              <w:rPr>
                <w:sz w:val="24"/>
                <w:szCs w:val="24"/>
              </w:rPr>
              <w:lastRenderedPageBreak/>
              <w:t>биогеоценоз, биомасса.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С. 157-161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  С.161-167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1</w:t>
            </w:r>
            <w:r w:rsidR="00514B57" w:rsidRPr="00514B57">
              <w:rPr>
                <w:color w:val="000000"/>
                <w:sz w:val="24"/>
                <w:szCs w:val="24"/>
              </w:rPr>
              <w:t>.02</w:t>
            </w: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743539" w:rsidP="00B5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4B57" w:rsidRPr="00514B57">
              <w:rPr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2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Биогеоценозы, их характеристика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понятия: биоценоз, биогеоценоз, биомасса.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Табл. «Дубрава», «Биоценоз водоема»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биоценоз, биогеоценоз, биомасса.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С.168-171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514B57" w:rsidRPr="00514B57">
              <w:rPr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2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 xml:space="preserve">Абиотические факторы среды. 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Групповая работа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«Факторы среды»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основные экологические факторы,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С.171-178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D02A36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514B57" w:rsidRPr="00514B57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2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Взаи</w:t>
            </w:r>
            <w:r w:rsidRPr="00514B57">
              <w:rPr>
                <w:spacing w:val="-3"/>
                <w:sz w:val="24"/>
                <w:szCs w:val="24"/>
              </w:rPr>
              <w:t>модействие факторов среды. Ограничивающий фактор.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«Факторы среды»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экологические факторы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С.179-181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514B57" w:rsidRPr="00514B57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1"/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 xml:space="preserve">Биотические </w:t>
            </w:r>
            <w:r w:rsidRPr="00514B57">
              <w:rPr>
                <w:spacing w:val="-1"/>
                <w:sz w:val="24"/>
                <w:szCs w:val="24"/>
              </w:rPr>
              <w:t xml:space="preserve">факторы среды. Цепи и сети питания. Экологическая пирамида. 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1"/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pacing w:val="-1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«Факторы среды»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экологические факторы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182-189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514B57" w:rsidRPr="00514B57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2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Смена биоценозов. 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b/>
                <w:i/>
                <w:sz w:val="24"/>
                <w:szCs w:val="24"/>
              </w:rPr>
              <w:t>Практикум.</w:t>
            </w:r>
            <w:r w:rsidRPr="00514B57">
              <w:rPr>
                <w:sz w:val="24"/>
                <w:szCs w:val="24"/>
              </w:rPr>
              <w:t xml:space="preserve"> Составление цепей питания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основные экологические факторы, объяснять их влияние и значение в природе.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  <w:lang w:val="en-US"/>
              </w:rPr>
              <w:t>CD</w:t>
            </w:r>
            <w:r w:rsidRPr="00514B57">
              <w:rPr>
                <w:color w:val="000000"/>
                <w:sz w:val="24"/>
                <w:szCs w:val="24"/>
              </w:rPr>
              <w:t xml:space="preserve"> –диск.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экологические факторы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С.189 конспект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514B57" w:rsidRPr="00514B57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5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50-</w:t>
            </w:r>
          </w:p>
          <w:p w:rsidR="00D323F5" w:rsidRDefault="00D323F5" w:rsidP="00B57B04">
            <w:pPr>
              <w:jc w:val="center"/>
              <w:rPr>
                <w:sz w:val="24"/>
                <w:szCs w:val="24"/>
              </w:rPr>
            </w:pPr>
          </w:p>
          <w:p w:rsidR="00D323F5" w:rsidRDefault="00D323F5" w:rsidP="00B57B04">
            <w:pPr>
              <w:jc w:val="center"/>
              <w:rPr>
                <w:sz w:val="24"/>
                <w:szCs w:val="24"/>
              </w:rPr>
            </w:pPr>
          </w:p>
          <w:p w:rsidR="00D323F5" w:rsidRDefault="00D323F5" w:rsidP="00B57B04">
            <w:pPr>
              <w:jc w:val="center"/>
              <w:rPr>
                <w:sz w:val="24"/>
                <w:szCs w:val="24"/>
              </w:rPr>
            </w:pPr>
          </w:p>
          <w:p w:rsidR="00D323F5" w:rsidRDefault="00D323F5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5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lastRenderedPageBreak/>
              <w:t xml:space="preserve">Формы взаимоотношений между </w:t>
            </w:r>
            <w:r w:rsidRPr="00514B57">
              <w:rPr>
                <w:spacing w:val="-4"/>
                <w:sz w:val="24"/>
                <w:szCs w:val="24"/>
              </w:rPr>
              <w:lastRenderedPageBreak/>
              <w:t xml:space="preserve">организмами. </w:t>
            </w:r>
          </w:p>
          <w:p w:rsidR="00D323F5" w:rsidRDefault="00D323F5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</w:p>
          <w:p w:rsidR="00D323F5" w:rsidRDefault="00D323F5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</w:p>
          <w:p w:rsidR="00D323F5" w:rsidRDefault="00D323F5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Позитивные отно</w:t>
            </w:r>
            <w:r w:rsidRPr="00514B57">
              <w:rPr>
                <w:spacing w:val="-3"/>
                <w:sz w:val="24"/>
                <w:szCs w:val="24"/>
              </w:rPr>
              <w:t>шения — симбиоз: мутуализм,  кооперация, комменсализм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b/>
                <w:sz w:val="24"/>
                <w:szCs w:val="24"/>
              </w:rPr>
            </w:pPr>
            <w:r w:rsidRPr="00514B57">
              <w:rPr>
                <w:spacing w:val="-1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>7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Знать понятия: </w:t>
            </w:r>
            <w:r w:rsidRPr="00514B57">
              <w:rPr>
                <w:sz w:val="24"/>
                <w:szCs w:val="24"/>
              </w:rPr>
              <w:lastRenderedPageBreak/>
              <w:t xml:space="preserve">нейтрализм, симбиоз, антибиоз, нахлебничество, </w:t>
            </w:r>
            <w:proofErr w:type="spellStart"/>
            <w:r w:rsidRPr="00514B57">
              <w:rPr>
                <w:sz w:val="24"/>
                <w:szCs w:val="24"/>
              </w:rPr>
              <w:t>квартирантство</w:t>
            </w:r>
            <w:proofErr w:type="spellEnd"/>
            <w:r w:rsidRPr="00514B57">
              <w:rPr>
                <w:sz w:val="24"/>
                <w:szCs w:val="24"/>
              </w:rPr>
              <w:t>, хищничество паразитизм, каннибализм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Презентаци</w:t>
            </w:r>
            <w:r w:rsidRPr="00514B57">
              <w:rPr>
                <w:color w:val="000000"/>
                <w:sz w:val="24"/>
                <w:szCs w:val="24"/>
              </w:rPr>
              <w:lastRenderedPageBreak/>
              <w:t>я «Взаимоотношения организмов»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lastRenderedPageBreak/>
              <w:t xml:space="preserve">нейтрализм, </w:t>
            </w:r>
            <w:r w:rsidRPr="00514B57">
              <w:rPr>
                <w:sz w:val="24"/>
                <w:szCs w:val="24"/>
              </w:rPr>
              <w:lastRenderedPageBreak/>
              <w:t xml:space="preserve">симбиоз, антибиоз, нахлебничество, </w:t>
            </w:r>
            <w:proofErr w:type="spellStart"/>
            <w:r w:rsidRPr="00514B57">
              <w:rPr>
                <w:sz w:val="24"/>
                <w:szCs w:val="24"/>
              </w:rPr>
              <w:t>квартирантство</w:t>
            </w:r>
            <w:proofErr w:type="spellEnd"/>
            <w:r w:rsidRPr="00514B57">
              <w:rPr>
                <w:sz w:val="24"/>
                <w:szCs w:val="24"/>
              </w:rPr>
              <w:t>, хищничество паразитизм, каннибализм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С. 190-195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lastRenderedPageBreak/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F5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27.02</w:t>
            </w:r>
          </w:p>
          <w:p w:rsidR="00D323F5" w:rsidRP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D323F5" w:rsidRDefault="00D323F5" w:rsidP="00D323F5">
            <w:pPr>
              <w:rPr>
                <w:sz w:val="24"/>
                <w:szCs w:val="24"/>
              </w:rPr>
            </w:pPr>
          </w:p>
          <w:p w:rsidR="00514B57" w:rsidRPr="00D323F5" w:rsidRDefault="00743539" w:rsidP="00D3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pacing w:val="-3"/>
                <w:sz w:val="24"/>
                <w:szCs w:val="24"/>
              </w:rPr>
              <w:t>Антибиотические отношения: хищничество, паразитизм, конкуренция. Нейт</w:t>
            </w:r>
            <w:r w:rsidRPr="00514B57">
              <w:rPr>
                <w:sz w:val="24"/>
                <w:szCs w:val="24"/>
              </w:rPr>
              <w:t xml:space="preserve">ральные отношения — нейтрализм. 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pacing w:val="-1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Знать понятия: нейтрализм, симбиоз, антибиоз, нахлебничество, </w:t>
            </w:r>
            <w:proofErr w:type="spellStart"/>
            <w:r w:rsidRPr="00514B57">
              <w:rPr>
                <w:sz w:val="24"/>
                <w:szCs w:val="24"/>
              </w:rPr>
              <w:t>квартирантство</w:t>
            </w:r>
            <w:proofErr w:type="spellEnd"/>
            <w:r w:rsidRPr="00514B57">
              <w:rPr>
                <w:sz w:val="24"/>
                <w:szCs w:val="24"/>
              </w:rPr>
              <w:t>, хищничество паразитизм, каннибализм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Иллюстрации, видеофильм «Хищничество»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нейтрализм, симбиоз, антибиоз, нахлебничество, </w:t>
            </w:r>
            <w:proofErr w:type="spellStart"/>
            <w:r w:rsidRPr="00514B57">
              <w:rPr>
                <w:sz w:val="24"/>
                <w:szCs w:val="24"/>
              </w:rPr>
              <w:t>квартиранство</w:t>
            </w:r>
            <w:proofErr w:type="spellEnd"/>
            <w:r w:rsidRPr="00514B57">
              <w:rPr>
                <w:sz w:val="24"/>
                <w:szCs w:val="24"/>
              </w:rPr>
              <w:t>, хищничество паразитизм, каннибализм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196-209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14B57" w:rsidRPr="00514B57"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b/>
                <w:i/>
                <w:sz w:val="24"/>
                <w:szCs w:val="24"/>
              </w:rPr>
              <w:t xml:space="preserve">Практикум </w:t>
            </w:r>
            <w:r w:rsidRPr="00514B57">
              <w:rPr>
                <w:sz w:val="24"/>
                <w:szCs w:val="24"/>
              </w:rPr>
              <w:t>Решение экологических задач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Решать задачи по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4B57" w:rsidRPr="00514B57">
              <w:rPr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514B57">
              <w:rPr>
                <w:b/>
                <w:bCs/>
                <w:sz w:val="24"/>
                <w:szCs w:val="24"/>
              </w:rPr>
              <w:t xml:space="preserve">Контрольный урок </w:t>
            </w:r>
            <w:r w:rsidRPr="00514B57">
              <w:rPr>
                <w:sz w:val="24"/>
                <w:szCs w:val="24"/>
              </w:rPr>
              <w:t xml:space="preserve"> по теме «</w:t>
            </w:r>
            <w:r w:rsidRPr="00514B57">
              <w:rPr>
                <w:spacing w:val="-3"/>
                <w:sz w:val="24"/>
                <w:szCs w:val="24"/>
              </w:rPr>
              <w:t>Взаимоотношения организма и среды. Основы</w:t>
            </w:r>
            <w:r w:rsidRPr="00514B57">
              <w:rPr>
                <w:sz w:val="24"/>
                <w:szCs w:val="24"/>
              </w:rPr>
              <w:t xml:space="preserve"> экологии»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Повторить Гл.6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14B57" w:rsidRPr="00514B57">
              <w:rPr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bCs/>
                <w:sz w:val="24"/>
                <w:szCs w:val="24"/>
              </w:rPr>
            </w:pPr>
            <w:r w:rsidRPr="00514B57">
              <w:rPr>
                <w:b/>
                <w:bCs/>
                <w:sz w:val="24"/>
                <w:szCs w:val="24"/>
              </w:rPr>
              <w:t>ТЕМА 5. Биосфера и человек. Основы экологии (8 часов).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Понятие о биосфере, ее структуре и функциях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понятие геологических оболочек, структуру и функции биосферы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«Границы биосферы», таблица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Учить лекцию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514B57" w:rsidRPr="00514B57"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Основы экологии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приводить примеры воздействия человеческого общества на среду обитания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Таблица, 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С.212-213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Антропогенные факторы воздействия на биогеоценозы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Семинар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приводить примеры воздействия человеческого общества на среду обитания.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«Влияние человека…»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примеры воздействия человеческого общества на среду обитания.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С.213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Проблемы рационального природопользования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Семинар.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суть рационального природопользования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«Влияние человека…»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рациональное природопользование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С.215-217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743539">
            <w:pPr>
              <w:tabs>
                <w:tab w:val="left" w:pos="115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514B57" w:rsidRPr="00514B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Последствия  хозяйственной деятельности человека для окружающей среды.</w:t>
            </w:r>
          </w:p>
          <w:p w:rsidR="00514B57" w:rsidRPr="00514B57" w:rsidRDefault="00514B57" w:rsidP="00B57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Семинар.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приводить примеры воздействия человеческого общества на среду обитания.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«Последствия хоз. деятельности»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217-223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14B57" w:rsidRPr="00514B57"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3"/>
                <w:sz w:val="24"/>
                <w:szCs w:val="24"/>
              </w:rPr>
            </w:pPr>
            <w:r w:rsidRPr="00514B57">
              <w:rPr>
                <w:spacing w:val="-5"/>
                <w:sz w:val="24"/>
                <w:szCs w:val="24"/>
              </w:rPr>
              <w:t>Меры по образованию экологических комплексов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Семинар.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Знать суть рационального природопользования.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Презентации уч-ся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С.224-226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514B57" w:rsidRPr="00514B57"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5"/>
                <w:sz w:val="24"/>
                <w:szCs w:val="24"/>
              </w:rPr>
            </w:pPr>
            <w:r w:rsidRPr="00514B57">
              <w:rPr>
                <w:b/>
                <w:bCs/>
                <w:spacing w:val="-5"/>
                <w:sz w:val="24"/>
                <w:szCs w:val="24"/>
              </w:rPr>
              <w:t xml:space="preserve">Контрольный урок </w:t>
            </w:r>
            <w:r w:rsidRPr="00514B57">
              <w:rPr>
                <w:spacing w:val="-5"/>
                <w:sz w:val="24"/>
                <w:szCs w:val="24"/>
              </w:rPr>
              <w:t xml:space="preserve"> по теме «</w:t>
            </w:r>
            <w:r w:rsidRPr="00514B57">
              <w:rPr>
                <w:sz w:val="24"/>
                <w:szCs w:val="24"/>
              </w:rPr>
              <w:t>Биосфера и человек. Основы экологии».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Повторить Гл.7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14B57" w:rsidRPr="00514B57">
              <w:rPr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jc w:val="both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Бионика. Формы живого в природе и их промышленные аналоги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jc w:val="both"/>
              <w:rPr>
                <w:spacing w:val="-4"/>
                <w:sz w:val="24"/>
                <w:szCs w:val="24"/>
              </w:rPr>
            </w:pPr>
            <w:r w:rsidRPr="00514B57">
              <w:rPr>
                <w:spacing w:val="-1"/>
                <w:sz w:val="24"/>
                <w:szCs w:val="24"/>
              </w:rPr>
              <w:t>Комбинированный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Уметь связывать промышленные идеи и черты строения живых организмов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Презентация «Бионика»</w:t>
            </w:r>
          </w:p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 229-235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514B57" w:rsidRPr="00514B57"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0C07FB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Обобщение материала (6 часов</w:t>
            </w:r>
            <w:r w:rsidR="00514B57" w:rsidRPr="00514B57">
              <w:rPr>
                <w:b/>
                <w:bCs/>
                <w:sz w:val="28"/>
                <w:szCs w:val="28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Уровни организации живой материи. Клетка – структурная и функциональная единица живого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Таблицы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КиМ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, 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4B57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. с.9-12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514B57" w:rsidRPr="00514B57"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Эволюционное учение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Таблицы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514B57">
              <w:rPr>
                <w:color w:val="000000"/>
                <w:sz w:val="24"/>
                <w:szCs w:val="24"/>
              </w:rPr>
              <w:t>КиМ</w:t>
            </w:r>
            <w:proofErr w:type="spellEnd"/>
            <w:r w:rsidRPr="00514B57">
              <w:rPr>
                <w:color w:val="000000"/>
                <w:sz w:val="24"/>
                <w:szCs w:val="24"/>
              </w:rPr>
              <w:t>,</w:t>
            </w:r>
            <w:proofErr w:type="gramStart"/>
            <w:r w:rsidRPr="00514B57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14B57">
              <w:rPr>
                <w:color w:val="000000"/>
                <w:sz w:val="24"/>
                <w:szCs w:val="24"/>
              </w:rPr>
              <w:t xml:space="preserve"> Таблицы.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Гл.1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numPr>
                <w:ilvl w:val="0"/>
                <w:numId w:val="27"/>
              </w:numPr>
              <w:tabs>
                <w:tab w:val="left" w:pos="1152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Генетика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 xml:space="preserve">Таблицы, </w:t>
            </w:r>
            <w:proofErr w:type="spellStart"/>
            <w:r w:rsidRPr="00514B57">
              <w:rPr>
                <w:sz w:val="24"/>
                <w:szCs w:val="24"/>
              </w:rPr>
              <w:t>раздаточно</w:t>
            </w:r>
            <w:proofErr w:type="spellEnd"/>
            <w:r w:rsidRPr="00514B57">
              <w:rPr>
                <w:sz w:val="24"/>
                <w:szCs w:val="24"/>
              </w:rPr>
              <w:t xml:space="preserve"> – генетические задачи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Решение задач по генетике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Формы естественного отбора.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 w:rsidRPr="00514B57">
              <w:rPr>
                <w:color w:val="000000"/>
                <w:sz w:val="24"/>
                <w:szCs w:val="24"/>
              </w:rPr>
              <w:t>С.43-49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Пути достижения </w:t>
            </w:r>
            <w:proofErr w:type="spellStart"/>
            <w:r>
              <w:rPr>
                <w:spacing w:val="-4"/>
                <w:sz w:val="24"/>
                <w:szCs w:val="24"/>
              </w:rPr>
              <w:t>биологическогопрогресса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С.75-81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14B57" w:rsidRPr="00514B57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68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Биосфера, ее структура и функции</w:t>
            </w:r>
          </w:p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 w:rsidRPr="00514B57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С.142-146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743539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4B57" w:rsidRPr="00514B57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4B57" w:rsidRPr="00514B57" w:rsidTr="00B57B0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shd w:val="clear" w:color="auto" w:fill="FFFFFF"/>
              <w:ind w:right="422"/>
              <w:rPr>
                <w:spacing w:val="-4"/>
                <w:sz w:val="24"/>
                <w:szCs w:val="24"/>
              </w:rPr>
            </w:pPr>
            <w:r w:rsidRPr="00514B57">
              <w:rPr>
                <w:spacing w:val="-4"/>
                <w:sz w:val="24"/>
                <w:szCs w:val="24"/>
              </w:rPr>
              <w:t>ИТОГО: 68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Default="00514B57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</w:p>
          <w:p w:rsidR="006D6813" w:rsidRPr="00514B57" w:rsidRDefault="006D6813" w:rsidP="00B57B04">
            <w:pPr>
              <w:tabs>
                <w:tab w:val="left" w:pos="11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57" w:rsidRPr="00514B57" w:rsidRDefault="00514B57" w:rsidP="00B57B04">
            <w:pPr>
              <w:tabs>
                <w:tab w:val="left" w:pos="115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14B57" w:rsidRDefault="00514B57" w:rsidP="00514B57"/>
    <w:p w:rsidR="00514B57" w:rsidRDefault="00514B57" w:rsidP="00514B57">
      <w:pPr>
        <w:rPr>
          <w:rFonts w:ascii="Times New Roman" w:hAnsi="Times New Roman" w:cs="Times New Roman"/>
          <w:sz w:val="28"/>
          <w:szCs w:val="28"/>
        </w:rPr>
        <w:sectPr w:rsidR="00514B57" w:rsidSect="00514B57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90024E" w:rsidRPr="0090024E" w:rsidRDefault="0090024E" w:rsidP="0090024E">
      <w:pPr>
        <w:rPr>
          <w:rFonts w:ascii="Calibri" w:eastAsia="Calibri" w:hAnsi="Calibri" w:cs="Times New Roman"/>
          <w:b/>
        </w:rPr>
      </w:pPr>
      <w:r w:rsidRPr="009002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00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0024E">
        <w:rPr>
          <w:rFonts w:ascii="Calibri" w:eastAsia="Calibri" w:hAnsi="Calibri" w:cs="Times New Roman"/>
          <w:b/>
        </w:rPr>
        <w:t>ЛИСТ ФИКСИРОВАНИЯ ИЗМЕНЕНИЙ И ДОПОЛНЕНИЙ   В РАБОЧЕЙ ПРОГРАММЕ</w:t>
      </w:r>
    </w:p>
    <w:tbl>
      <w:tblPr>
        <w:tblW w:w="13933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5755"/>
        <w:gridCol w:w="3436"/>
        <w:gridCol w:w="2751"/>
      </w:tblGrid>
      <w:tr w:rsidR="0090024E" w:rsidRPr="0090024E" w:rsidTr="0090024E">
        <w:trPr>
          <w:trHeight w:val="176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Дата внесения изменений, дополнений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Содержание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Подпись лица, внесшего запись</w:t>
            </w: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81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0024E" w:rsidRPr="0090024E" w:rsidRDefault="0090024E" w:rsidP="0090024E">
      <w:pPr>
        <w:rPr>
          <w:rFonts w:ascii="Calibri" w:eastAsia="Calibri" w:hAnsi="Calibri" w:cs="Times New Roman"/>
          <w:b/>
        </w:rPr>
      </w:pPr>
    </w:p>
    <w:p w:rsidR="0090024E" w:rsidRPr="0090024E" w:rsidRDefault="0090024E" w:rsidP="0090024E">
      <w:pPr>
        <w:rPr>
          <w:rFonts w:ascii="Calibri" w:eastAsia="Calibri" w:hAnsi="Calibri" w:cs="Times New Roman"/>
          <w:b/>
        </w:rPr>
      </w:pPr>
      <w:r w:rsidRPr="0090024E">
        <w:rPr>
          <w:rFonts w:ascii="Calibri" w:eastAsia="Calibri" w:hAnsi="Calibri" w:cs="Times New Roman"/>
          <w:b/>
        </w:rPr>
        <w:lastRenderedPageBreak/>
        <w:t xml:space="preserve">                                                                            </w:t>
      </w:r>
      <w:r w:rsidR="00F404D6">
        <w:rPr>
          <w:rFonts w:ascii="Calibri" w:eastAsia="Calibri" w:hAnsi="Calibri" w:cs="Times New Roman"/>
          <w:b/>
        </w:rPr>
        <w:t xml:space="preserve">       Выполнение программы 2023- 2024</w:t>
      </w:r>
      <w:r w:rsidRPr="0090024E">
        <w:rPr>
          <w:rFonts w:ascii="Calibri" w:eastAsia="Calibri" w:hAnsi="Calibri" w:cs="Times New Roman"/>
          <w:b/>
        </w:rPr>
        <w:t xml:space="preserve"> уч. г.</w:t>
      </w:r>
    </w:p>
    <w:p w:rsidR="0090024E" w:rsidRPr="0090024E" w:rsidRDefault="0090024E" w:rsidP="0090024E">
      <w:pPr>
        <w:rPr>
          <w:rFonts w:ascii="Calibri" w:eastAsia="Calibri" w:hAnsi="Calibri" w:cs="Times New Roman"/>
          <w:b/>
        </w:rPr>
      </w:pPr>
      <w:r w:rsidRPr="0090024E">
        <w:rPr>
          <w:rFonts w:ascii="Calibri" w:eastAsia="Calibri" w:hAnsi="Calibri" w:cs="Times New Roman"/>
          <w:b/>
        </w:rPr>
        <w:t xml:space="preserve">ФИО учителя: </w:t>
      </w:r>
      <w:proofErr w:type="spellStart"/>
      <w:r w:rsidRPr="0090024E">
        <w:rPr>
          <w:rFonts w:ascii="Calibri" w:eastAsia="Calibri" w:hAnsi="Calibri" w:cs="Times New Roman"/>
          <w:b/>
          <w:u w:val="single"/>
        </w:rPr>
        <w:t>Хамидова</w:t>
      </w:r>
      <w:proofErr w:type="spellEnd"/>
      <w:r w:rsidRPr="0090024E">
        <w:rPr>
          <w:rFonts w:ascii="Calibri" w:eastAsia="Calibri" w:hAnsi="Calibri" w:cs="Times New Roman"/>
          <w:b/>
          <w:u w:val="single"/>
        </w:rPr>
        <w:t xml:space="preserve"> З.М.</w:t>
      </w:r>
      <w:r w:rsidRPr="0090024E">
        <w:rPr>
          <w:rFonts w:ascii="Calibri" w:eastAsia="Calibri" w:hAnsi="Calibri" w:cs="Times New Roman"/>
          <w:b/>
        </w:rPr>
        <w:t xml:space="preserve">                                Предмет: </w:t>
      </w:r>
      <w:r w:rsidRPr="0090024E">
        <w:rPr>
          <w:rFonts w:ascii="Calibri" w:eastAsia="Calibri" w:hAnsi="Calibri" w:cs="Times New Roman"/>
          <w:b/>
          <w:u w:val="single"/>
        </w:rPr>
        <w:t>биология</w:t>
      </w:r>
      <w:r w:rsidRPr="0090024E">
        <w:rPr>
          <w:rFonts w:ascii="Calibri" w:eastAsia="Calibri" w:hAnsi="Calibri" w:cs="Times New Roman"/>
          <w:b/>
        </w:rPr>
        <w:t xml:space="preserve">            </w:t>
      </w:r>
      <w:r>
        <w:rPr>
          <w:rFonts w:ascii="Calibri" w:eastAsia="Calibri" w:hAnsi="Calibri" w:cs="Times New Roman"/>
          <w:b/>
        </w:rPr>
        <w:t xml:space="preserve">                        Класс: 11</w:t>
      </w: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020"/>
        <w:gridCol w:w="2160"/>
        <w:gridCol w:w="2391"/>
        <w:gridCol w:w="2391"/>
        <w:gridCol w:w="3498"/>
      </w:tblGrid>
      <w:tr w:rsidR="0090024E" w:rsidRPr="0090024E" w:rsidTr="0090024E">
        <w:trPr>
          <w:trHeight w:val="105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Период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По плану</w:t>
            </w:r>
            <w:r w:rsidRPr="0090024E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Фактически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Отставание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Причина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 xml:space="preserve">Способ устранения отставания </w:t>
            </w:r>
          </w:p>
        </w:tc>
      </w:tr>
      <w:tr w:rsidR="0090024E" w:rsidRPr="0090024E" w:rsidTr="0090024E">
        <w:trPr>
          <w:trHeight w:val="143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 xml:space="preserve">I четверть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>II четверть</w:t>
            </w:r>
          </w:p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  <w:lang w:val="en-US"/>
              </w:rPr>
              <w:t xml:space="preserve">III </w:t>
            </w:r>
            <w:r w:rsidRPr="0090024E">
              <w:rPr>
                <w:rFonts w:ascii="Calibri" w:eastAsia="Calibri" w:hAnsi="Calibri" w:cs="Times New Roman"/>
                <w:b/>
              </w:rPr>
              <w:t>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909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  <w:lang w:val="en-US"/>
              </w:rPr>
              <w:t>IV</w:t>
            </w:r>
            <w:r w:rsidRPr="0090024E">
              <w:rPr>
                <w:rFonts w:ascii="Calibri" w:eastAsia="Calibri" w:hAnsi="Calibri" w:cs="Times New Roman"/>
                <w:b/>
              </w:rPr>
              <w:t xml:space="preserve"> 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0024E" w:rsidRPr="0090024E" w:rsidTr="0090024E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  <w:r w:rsidRPr="0090024E">
              <w:rPr>
                <w:rFonts w:ascii="Calibri" w:eastAsia="Calibri" w:hAnsi="Calibri" w:cs="Times New Roman"/>
                <w:b/>
              </w:rPr>
              <w:t xml:space="preserve">Год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E" w:rsidRPr="0090024E" w:rsidRDefault="0090024E" w:rsidP="0090024E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0024E" w:rsidRPr="0090024E" w:rsidRDefault="0090024E" w:rsidP="0090024E">
      <w:pPr>
        <w:rPr>
          <w:rFonts w:ascii="Calibri" w:eastAsia="Calibri" w:hAnsi="Calibri" w:cs="Times New Roman"/>
          <w:b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sz w:val="28"/>
          <w:szCs w:val="28"/>
        </w:rPr>
      </w:pPr>
    </w:p>
    <w:p w:rsidR="00514B57" w:rsidRPr="00514B57" w:rsidRDefault="00514B57" w:rsidP="00514B57">
      <w:pPr>
        <w:rPr>
          <w:rFonts w:ascii="Times New Roman" w:hAnsi="Times New Roman" w:cs="Times New Roman"/>
          <w:b/>
          <w:sz w:val="28"/>
          <w:szCs w:val="28"/>
        </w:rPr>
        <w:sectPr w:rsidR="00514B57" w:rsidRPr="00514B57" w:rsidSect="00514B57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  <w:r w:rsidRPr="00514B5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66F22" w:rsidRDefault="00766F22" w:rsidP="00514B57">
      <w:pPr>
        <w:spacing w:after="0" w:line="240" w:lineRule="auto"/>
      </w:pPr>
    </w:p>
    <w:sectPr w:rsidR="0076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7F" w:rsidRDefault="0090137F" w:rsidP="00514B57">
      <w:pPr>
        <w:spacing w:after="0" w:line="240" w:lineRule="auto"/>
      </w:pPr>
      <w:r>
        <w:separator/>
      </w:r>
    </w:p>
  </w:endnote>
  <w:endnote w:type="continuationSeparator" w:id="0">
    <w:p w:rsidR="0090137F" w:rsidRDefault="0090137F" w:rsidP="0051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614819"/>
      <w:docPartObj>
        <w:docPartGallery w:val="Page Numbers (Bottom of Page)"/>
        <w:docPartUnique/>
      </w:docPartObj>
    </w:sdtPr>
    <w:sdtEndPr/>
    <w:sdtContent>
      <w:p w:rsidR="004B1EB4" w:rsidRDefault="004B1E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AF">
          <w:rPr>
            <w:noProof/>
          </w:rPr>
          <w:t>2</w:t>
        </w:r>
        <w:r>
          <w:fldChar w:fldCharType="end"/>
        </w:r>
      </w:p>
    </w:sdtContent>
  </w:sdt>
  <w:p w:rsidR="004B1EB4" w:rsidRDefault="004B1E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7F" w:rsidRDefault="0090137F" w:rsidP="00514B57">
      <w:pPr>
        <w:spacing w:after="0" w:line="240" w:lineRule="auto"/>
      </w:pPr>
      <w:r>
        <w:separator/>
      </w:r>
    </w:p>
  </w:footnote>
  <w:footnote w:type="continuationSeparator" w:id="0">
    <w:p w:rsidR="0090137F" w:rsidRDefault="0090137F" w:rsidP="0051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B4" w:rsidRDefault="004B1E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</w:lvl>
  </w:abstractNum>
  <w:abstractNum w:abstractNumId="1">
    <w:nsid w:val="005E334E"/>
    <w:multiLevelType w:val="hybridMultilevel"/>
    <w:tmpl w:val="E7D8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D7294"/>
    <w:multiLevelType w:val="hybridMultilevel"/>
    <w:tmpl w:val="C2061692"/>
    <w:lvl w:ilvl="0" w:tplc="F92A5422">
      <w:start w:val="27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A53AC"/>
    <w:multiLevelType w:val="hybridMultilevel"/>
    <w:tmpl w:val="78EC5D7C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467B57"/>
    <w:multiLevelType w:val="hybridMultilevel"/>
    <w:tmpl w:val="F29E5808"/>
    <w:lvl w:ilvl="0" w:tplc="1FEE4F4A">
      <w:start w:val="52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048D1"/>
    <w:multiLevelType w:val="hybridMultilevel"/>
    <w:tmpl w:val="827EA734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12767"/>
    <w:multiLevelType w:val="hybridMultilevel"/>
    <w:tmpl w:val="43CE973E"/>
    <w:lvl w:ilvl="0" w:tplc="038434F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3518B"/>
    <w:multiLevelType w:val="hybridMultilevel"/>
    <w:tmpl w:val="4808ADCE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A04D4"/>
    <w:multiLevelType w:val="hybridMultilevel"/>
    <w:tmpl w:val="EDCC707C"/>
    <w:lvl w:ilvl="0" w:tplc="D2DCF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57DC4"/>
    <w:multiLevelType w:val="hybridMultilevel"/>
    <w:tmpl w:val="A3A8F490"/>
    <w:lvl w:ilvl="0" w:tplc="AAD66D1E">
      <w:start w:val="20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16CB6"/>
    <w:multiLevelType w:val="hybridMultilevel"/>
    <w:tmpl w:val="ABA8D41A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66BEF"/>
    <w:multiLevelType w:val="hybridMultilevel"/>
    <w:tmpl w:val="A5F4258E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2536"/>
    <w:multiLevelType w:val="hybridMultilevel"/>
    <w:tmpl w:val="944E00B2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01109"/>
    <w:multiLevelType w:val="hybridMultilevel"/>
    <w:tmpl w:val="86B07D0A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87B5C"/>
    <w:multiLevelType w:val="hybridMultilevel"/>
    <w:tmpl w:val="607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C7917"/>
    <w:multiLevelType w:val="hybridMultilevel"/>
    <w:tmpl w:val="632E3B50"/>
    <w:lvl w:ilvl="0" w:tplc="CDD4B8FE">
      <w:start w:val="45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02686"/>
    <w:multiLevelType w:val="hybridMultilevel"/>
    <w:tmpl w:val="47DACB5A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4F97D6B"/>
    <w:multiLevelType w:val="hybridMultilevel"/>
    <w:tmpl w:val="8A56B0E8"/>
    <w:lvl w:ilvl="0" w:tplc="BC3CCC64">
      <w:start w:val="16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468FF"/>
    <w:multiLevelType w:val="hybridMultilevel"/>
    <w:tmpl w:val="9CF8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B3939"/>
    <w:multiLevelType w:val="hybridMultilevel"/>
    <w:tmpl w:val="19FAF8F2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C1B8D"/>
    <w:multiLevelType w:val="hybridMultilevel"/>
    <w:tmpl w:val="4A668A9C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2043A"/>
    <w:multiLevelType w:val="hybridMultilevel"/>
    <w:tmpl w:val="AF22381E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D4493"/>
    <w:multiLevelType w:val="hybridMultilevel"/>
    <w:tmpl w:val="06DEB994"/>
    <w:lvl w:ilvl="0" w:tplc="B134B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904D2"/>
    <w:multiLevelType w:val="hybridMultilevel"/>
    <w:tmpl w:val="4704F564"/>
    <w:lvl w:ilvl="0" w:tplc="9E0A5DE2">
      <w:start w:val="34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14"/>
  </w:num>
  <w:num w:numId="8">
    <w:abstractNumId w:val="24"/>
  </w:num>
  <w:num w:numId="9">
    <w:abstractNumId w:val="23"/>
  </w:num>
  <w:num w:numId="10">
    <w:abstractNumId w:val="8"/>
  </w:num>
  <w:num w:numId="11">
    <w:abstractNumId w:val="11"/>
  </w:num>
  <w:num w:numId="12">
    <w:abstractNumId w:val="22"/>
  </w:num>
  <w:num w:numId="13">
    <w:abstractNumId w:val="17"/>
  </w:num>
  <w:num w:numId="14">
    <w:abstractNumId w:val="12"/>
  </w:num>
  <w:num w:numId="15">
    <w:abstractNumId w:val="3"/>
  </w:num>
  <w:num w:numId="16">
    <w:abstractNumId w:val="21"/>
  </w:num>
  <w:num w:numId="17">
    <w:abstractNumId w:val="6"/>
  </w:num>
  <w:num w:numId="18">
    <w:abstractNumId w:val="7"/>
  </w:num>
  <w:num w:numId="19">
    <w:abstractNumId w:val="19"/>
  </w:num>
  <w:num w:numId="20">
    <w:abstractNumId w:val="2"/>
  </w:num>
  <w:num w:numId="21">
    <w:abstractNumId w:val="25"/>
  </w:num>
  <w:num w:numId="22">
    <w:abstractNumId w:val="16"/>
  </w:num>
  <w:num w:numId="23">
    <w:abstractNumId w:val="15"/>
  </w:num>
  <w:num w:numId="24">
    <w:abstractNumId w:val="1"/>
  </w:num>
  <w:num w:numId="25">
    <w:abstractNumId w:val="18"/>
  </w:num>
  <w:num w:numId="26">
    <w:abstractNumId w:val="10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B"/>
    <w:rsid w:val="000801AE"/>
    <w:rsid w:val="00084664"/>
    <w:rsid w:val="000927AF"/>
    <w:rsid w:val="000C07FB"/>
    <w:rsid w:val="002E7210"/>
    <w:rsid w:val="0030233F"/>
    <w:rsid w:val="003B6720"/>
    <w:rsid w:val="0041517F"/>
    <w:rsid w:val="004B1EB4"/>
    <w:rsid w:val="00514B57"/>
    <w:rsid w:val="006D6813"/>
    <w:rsid w:val="006E62DB"/>
    <w:rsid w:val="00743539"/>
    <w:rsid w:val="00766F22"/>
    <w:rsid w:val="007A2142"/>
    <w:rsid w:val="007B1C52"/>
    <w:rsid w:val="0090024E"/>
    <w:rsid w:val="0090137F"/>
    <w:rsid w:val="009D572B"/>
    <w:rsid w:val="00A72189"/>
    <w:rsid w:val="00AA0467"/>
    <w:rsid w:val="00AB1690"/>
    <w:rsid w:val="00B57B04"/>
    <w:rsid w:val="00C237FC"/>
    <w:rsid w:val="00D02A36"/>
    <w:rsid w:val="00D323F5"/>
    <w:rsid w:val="00D627A0"/>
    <w:rsid w:val="00DC703B"/>
    <w:rsid w:val="00F11F08"/>
    <w:rsid w:val="00F404D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57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14B57"/>
  </w:style>
  <w:style w:type="paragraph" w:styleId="a6">
    <w:name w:val="List Paragraph"/>
    <w:basedOn w:val="a"/>
    <w:uiPriority w:val="34"/>
    <w:qFormat/>
    <w:rsid w:val="00514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514B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1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14B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14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14B57"/>
  </w:style>
  <w:style w:type="paragraph" w:styleId="HTML">
    <w:name w:val="HTML Preformatted"/>
    <w:basedOn w:val="a"/>
    <w:link w:val="HTML0"/>
    <w:rsid w:val="00514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4B5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rsid w:val="0051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57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14B57"/>
  </w:style>
  <w:style w:type="paragraph" w:styleId="a6">
    <w:name w:val="List Paragraph"/>
    <w:basedOn w:val="a"/>
    <w:uiPriority w:val="34"/>
    <w:qFormat/>
    <w:rsid w:val="00514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514B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1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14B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14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14B57"/>
  </w:style>
  <w:style w:type="paragraph" w:styleId="HTML">
    <w:name w:val="HTML Preformatted"/>
    <w:basedOn w:val="a"/>
    <w:link w:val="HTML0"/>
    <w:rsid w:val="00514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4B5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rsid w:val="0051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9729</Words>
  <Characters>55456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</dc:creator>
  <cp:keywords/>
  <dc:description/>
  <cp:lastModifiedBy>Камалдин</cp:lastModifiedBy>
  <cp:revision>19</cp:revision>
  <cp:lastPrinted>2022-09-28T04:25:00Z</cp:lastPrinted>
  <dcterms:created xsi:type="dcterms:W3CDTF">2021-10-01T15:01:00Z</dcterms:created>
  <dcterms:modified xsi:type="dcterms:W3CDTF">2023-10-25T20:24:00Z</dcterms:modified>
</cp:coreProperties>
</file>