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2B" w:rsidRDefault="0085472B" w:rsidP="008547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B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-560705</wp:posOffset>
            </wp:positionV>
            <wp:extent cx="990600" cy="93345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72B" w:rsidRDefault="0085472B" w:rsidP="008547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pStyle w:val="1"/>
        <w:jc w:val="center"/>
        <w:rPr>
          <w:spacing w:val="60"/>
          <w:sz w:val="24"/>
          <w:szCs w:val="24"/>
        </w:rPr>
      </w:pPr>
      <w:r w:rsidRPr="004D7B6C">
        <w:rPr>
          <w:spacing w:val="60"/>
          <w:sz w:val="24"/>
          <w:szCs w:val="24"/>
        </w:rPr>
        <w:t>РЕСПУБЛИКА  ДАГЕСТАН</w:t>
      </w:r>
    </w:p>
    <w:p w:rsidR="0085472B" w:rsidRPr="004D7B6C" w:rsidRDefault="0085472B" w:rsidP="0085472B">
      <w:pPr>
        <w:rPr>
          <w:lang w:eastAsia="ru-RU"/>
        </w:rPr>
      </w:pPr>
    </w:p>
    <w:p w:rsidR="0085472B" w:rsidRPr="00CA53A6" w:rsidRDefault="0085472B" w:rsidP="008547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85472B" w:rsidRPr="00CA53A6" w:rsidRDefault="0085472B" w:rsidP="0085472B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85472B" w:rsidRPr="00CA53A6" w:rsidRDefault="0085472B" w:rsidP="0085472B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72B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2B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2B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2B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2B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72B" w:rsidRPr="00CA53A6" w:rsidRDefault="0085472B" w:rsidP="0085472B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РАССМОТРЕНО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85472B" w:rsidRPr="00CA53A6" w:rsidRDefault="0085472B" w:rsidP="0085472B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85472B" w:rsidRPr="00CA53A6" w:rsidRDefault="0085472B" w:rsidP="008547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85472B" w:rsidRDefault="0085472B" w:rsidP="008547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</w:t>
      </w:r>
      <w:r w:rsidR="00C25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2521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472B" w:rsidRPr="00CA53A6" w:rsidRDefault="0085472B" w:rsidP="0085472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85472B" w:rsidRPr="00CA53A6" w:rsidRDefault="0085472B" w:rsidP="0085472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Pr="00D936B8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5472B" w:rsidRPr="00D936B8" w:rsidRDefault="0085472B" w:rsidP="00854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936B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Рабочая программа</w:t>
      </w:r>
    </w:p>
    <w:p w:rsidR="0085472B" w:rsidRPr="00CA53A6" w:rsidRDefault="0085472B" w:rsidP="0085472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окружающий мир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85472B" w:rsidRPr="00CA53A6" w:rsidRDefault="0085472B" w:rsidP="0085472B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C25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Магомедова П.А.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</w:t>
      </w:r>
    </w:p>
    <w:p w:rsidR="0085472B" w:rsidRPr="00CA53A6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102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472B" w:rsidRPr="005A27BC" w:rsidRDefault="0085472B" w:rsidP="0085472B">
      <w:pPr>
        <w:pStyle w:val="af1"/>
        <w:ind w:left="720"/>
      </w:pPr>
      <w:r w:rsidRPr="00944B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4BC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r>
        <w:rPr>
          <w:rFonts w:ascii="Times New Roman" w:hAnsi="Times New Roman"/>
          <w:sz w:val="24"/>
          <w:szCs w:val="24"/>
        </w:rPr>
        <w:t xml:space="preserve">ФГОС; </w:t>
      </w:r>
      <w:r w:rsidRPr="00130A48">
        <w:rPr>
          <w:iCs/>
          <w:sz w:val="28"/>
        </w:rPr>
        <w:t>авторской программы</w:t>
      </w:r>
      <w:r>
        <w:rPr>
          <w:iCs/>
          <w:sz w:val="28"/>
        </w:rPr>
        <w:t xml:space="preserve"> А.А.Плешакова Просвещение 2011г.</w:t>
      </w:r>
    </w:p>
    <w:p w:rsidR="0085472B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472B" w:rsidRPr="00CA53A6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Учебник:</w:t>
      </w:r>
    </w:p>
    <w:p w:rsidR="0085472B" w:rsidRPr="00FA534C" w:rsidRDefault="0085472B" w:rsidP="00854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Окружающий мир (1- 2 ч.) А.А.Плешаков 2019 г..Просвещение.</w:t>
      </w:r>
    </w:p>
    <w:p w:rsidR="0085472B" w:rsidRDefault="0085472B" w:rsidP="00B67203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2B" w:rsidRDefault="0085472B" w:rsidP="0085472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21" w:rsidRPr="0085472B" w:rsidRDefault="0085472B" w:rsidP="0085472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</w:t>
      </w:r>
      <w:r w:rsidR="00D865C0" w:rsidRPr="00A2695A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Пояснительная записка</w:t>
      </w:r>
    </w:p>
    <w:p w:rsidR="00C44032" w:rsidRPr="00A2695A" w:rsidRDefault="003C53BA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    </w:t>
      </w:r>
    </w:p>
    <w:p w:rsidR="00C44032" w:rsidRPr="00A2695A" w:rsidRDefault="00C44032" w:rsidP="00B6720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C44032" w:rsidRPr="00A2695A" w:rsidRDefault="00C44032" w:rsidP="00C440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Статус документа </w:t>
      </w:r>
    </w:p>
    <w:p w:rsidR="00127A94" w:rsidRPr="00A2695A" w:rsidRDefault="00C44032" w:rsidP="00C44032">
      <w:pPr>
        <w:spacing w:after="0" w:line="240" w:lineRule="auto"/>
        <w:rPr>
          <w:rStyle w:val="af0"/>
          <w:rFonts w:ascii="Times New Roman" w:eastAsia="Times New Roman" w:hAnsi="Times New Roman" w:cs="Times New Roman"/>
          <w:i w:val="0"/>
          <w:iCs w:val="0"/>
          <w:color w:val="auto"/>
          <w:sz w:val="32"/>
          <w:szCs w:val="32"/>
          <w:vertAlign w:val="superscript"/>
          <w:lang w:eastAsia="ru-RU"/>
        </w:rPr>
      </w:pPr>
      <w:r w:rsidRPr="00A2695A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    Рабочая программа по </w:t>
      </w:r>
      <w:r w:rsidRPr="00A2695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>окружающему миру</w:t>
      </w:r>
      <w:r w:rsidRPr="00A2695A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 для 3 класса составлена в соответствии с требованиями Федерального государственного образовательного стандарта начального общего  образования </w:t>
      </w:r>
      <w:r w:rsidR="005969AE" w:rsidRPr="00A2695A">
        <w:rPr>
          <w:rStyle w:val="af0"/>
          <w:b/>
          <w:color w:val="auto"/>
          <w:sz w:val="32"/>
          <w:szCs w:val="32"/>
          <w:vertAlign w:val="superscript"/>
        </w:rPr>
        <w:t>НА ОСНОВЕ :</w:t>
      </w:r>
    </w:p>
    <w:p w:rsidR="00534676" w:rsidRPr="00F72FD8" w:rsidRDefault="00534676" w:rsidP="00534676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</w:pPr>
      <w:r w:rsidRPr="00F72FD8">
        <w:t>Федеральным законом от 29.12.2012 №273-ФЗ «Об образовании в Российской Федерации».</w:t>
      </w:r>
    </w:p>
    <w:p w:rsidR="00534676" w:rsidRPr="00F72FD8" w:rsidRDefault="00534676" w:rsidP="00534676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</w:pPr>
      <w:r w:rsidRPr="00F72FD8">
        <w:t>Федеральным государственным образовательным стандартом начального общего образования;</w:t>
      </w:r>
    </w:p>
    <w:p w:rsidR="00534676" w:rsidRPr="00F72FD8" w:rsidRDefault="00534676" w:rsidP="00534676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/>
      </w:pPr>
      <w:r w:rsidRPr="00F72FD8">
        <w:t>Основной образовательной программой начального общего образования МКОУ «</w:t>
      </w:r>
      <w:r w:rsidRPr="00781AE9">
        <w:rPr>
          <w:sz w:val="22"/>
          <w:szCs w:val="22"/>
        </w:rPr>
        <w:t>Старосеребряковская</w:t>
      </w:r>
      <w:r>
        <w:t xml:space="preserve">  </w:t>
      </w:r>
      <w:r w:rsidRPr="00F72FD8">
        <w:t>СОШ»;</w:t>
      </w:r>
      <w:r w:rsidRPr="001F52EE">
        <w:t xml:space="preserve"> </w:t>
      </w:r>
      <w:r w:rsidRPr="00F938C5">
        <w:t>утвержденной решением педагогического  совета.</w:t>
      </w:r>
    </w:p>
    <w:p w:rsidR="00534676" w:rsidRPr="00F72FD8" w:rsidRDefault="00534676" w:rsidP="00534676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</w:pPr>
      <w:r w:rsidRPr="00F72FD8">
        <w:t>Авто</w:t>
      </w:r>
      <w:r>
        <w:t>рской программой А.А.Плешакова.</w:t>
      </w:r>
    </w:p>
    <w:p w:rsidR="00534676" w:rsidRPr="00F72FD8" w:rsidRDefault="00534676" w:rsidP="00534676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76" w:lineRule="auto"/>
      </w:pPr>
      <w:r w:rsidRPr="00F72FD8">
        <w:rPr>
          <w:bCs/>
          <w:iCs/>
        </w:rPr>
        <w:t xml:space="preserve">Предметной линией учебников </w:t>
      </w:r>
      <w:r w:rsidRPr="00F72FD8">
        <w:t xml:space="preserve">УМК «Школа России». </w:t>
      </w:r>
    </w:p>
    <w:p w:rsidR="00C3295B" w:rsidRPr="00A2695A" w:rsidRDefault="00C3295B" w:rsidP="00131745">
      <w:pPr>
        <w:pStyle w:val="ad"/>
        <w:rPr>
          <w:rStyle w:val="af0"/>
          <w:b/>
          <w:color w:val="auto"/>
          <w:vertAlign w:val="superscript"/>
        </w:rPr>
      </w:pPr>
    </w:p>
    <w:p w:rsidR="005969AE" w:rsidRPr="00AF7A56" w:rsidRDefault="00C3295B" w:rsidP="00131745">
      <w:pPr>
        <w:pStyle w:val="ad"/>
        <w:rPr>
          <w:rStyle w:val="af0"/>
          <w:rFonts w:ascii="Times New Roman" w:hAnsi="Times New Roman" w:cs="Times New Roman"/>
          <w:b/>
          <w:color w:val="auto"/>
          <w:vertAlign w:val="superscript"/>
        </w:rPr>
      </w:pPr>
      <w:r w:rsidRPr="00AF7A56">
        <w:rPr>
          <w:rStyle w:val="af0"/>
          <w:rFonts w:ascii="Times New Roman" w:hAnsi="Times New Roman" w:cs="Times New Roman"/>
          <w:b/>
          <w:color w:val="auto"/>
          <w:vertAlign w:val="superscript"/>
        </w:rPr>
        <w:t xml:space="preserve">ДАННАЯ </w:t>
      </w:r>
      <w:r w:rsidR="005969AE" w:rsidRPr="00AF7A56">
        <w:rPr>
          <w:rStyle w:val="af0"/>
          <w:rFonts w:ascii="Times New Roman" w:hAnsi="Times New Roman" w:cs="Times New Roman"/>
          <w:b/>
          <w:color w:val="auto"/>
          <w:vertAlign w:val="superscript"/>
        </w:rPr>
        <w:t xml:space="preserve"> ПРОГРАММА ОРИЕНТИРОВАНА НА ИСПОЛЬЗОВАНИЕ УЧЕБНИКА ОКРУЖАЮЩИЙ МИР </w:t>
      </w:r>
    </w:p>
    <w:p w:rsidR="00D312D0" w:rsidRPr="00AF7A56" w:rsidRDefault="002C7431" w:rsidP="00131745">
      <w:pPr>
        <w:pStyle w:val="ad"/>
        <w:rPr>
          <w:rStyle w:val="af0"/>
          <w:rFonts w:ascii="Times New Roman" w:hAnsi="Times New Roman" w:cs="Times New Roman"/>
          <w:b/>
          <w:color w:val="auto"/>
          <w:vertAlign w:val="superscript"/>
        </w:rPr>
      </w:pPr>
      <w:r w:rsidRPr="00AF7A56">
        <w:rPr>
          <w:rStyle w:val="af0"/>
          <w:rFonts w:ascii="Times New Roman" w:hAnsi="Times New Roman" w:cs="Times New Roman"/>
          <w:b/>
          <w:color w:val="auto"/>
          <w:vertAlign w:val="superscript"/>
        </w:rPr>
        <w:t xml:space="preserve">( М: ПРОСВЕЩЕНИЕ 2017 </w:t>
      </w:r>
      <w:r w:rsidR="005969AE" w:rsidRPr="00AF7A56">
        <w:rPr>
          <w:rStyle w:val="af0"/>
          <w:rFonts w:ascii="Times New Roman" w:hAnsi="Times New Roman" w:cs="Times New Roman"/>
          <w:b/>
          <w:color w:val="auto"/>
          <w:vertAlign w:val="superscript"/>
        </w:rPr>
        <w:t xml:space="preserve">Г.),(ФГОС ШКОЛА РОССИИ)  </w:t>
      </w:r>
    </w:p>
    <w:p w:rsidR="00127A94" w:rsidRPr="00A2695A" w:rsidRDefault="00127A94" w:rsidP="00131745">
      <w:pPr>
        <w:pStyle w:val="ad"/>
        <w:rPr>
          <w:rStyle w:val="af0"/>
          <w:b/>
        </w:rPr>
      </w:pPr>
    </w:p>
    <w:p w:rsidR="00127A94" w:rsidRPr="00A2695A" w:rsidRDefault="00127A94" w:rsidP="00FF1A32">
      <w:pPr>
        <w:pStyle w:val="ad"/>
        <w:rPr>
          <w:rFonts w:eastAsia="Times New Roman"/>
          <w:lang w:eastAsia="ru-RU"/>
        </w:rPr>
      </w:pPr>
    </w:p>
    <w:p w:rsidR="00127A94" w:rsidRPr="00A2695A" w:rsidRDefault="00127A94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A94" w:rsidRPr="00A2695A" w:rsidRDefault="00127A94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A94" w:rsidRDefault="00127A94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431" w:rsidRDefault="002C743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7B8" w:rsidRDefault="00E217B8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2B" w:rsidRPr="00A2695A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17B8" w:rsidRPr="00A2695A" w:rsidRDefault="00E217B8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D21" w:rsidRPr="00A2695A" w:rsidRDefault="0085472B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</w:t>
      </w:r>
      <w:r w:rsidR="00251D21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Реализация учебной программы обеспечивается: </w:t>
      </w:r>
    </w:p>
    <w:p w:rsidR="00251D21" w:rsidRPr="00A2695A" w:rsidRDefault="00251D21" w:rsidP="00B67203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А.А. Мир вокруг нас: учебник для 3 класса четырехлетней начальн</w:t>
      </w:r>
      <w:r w:rsidR="00A9017D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школы.- М.: Просвещение, 2017г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D21" w:rsidRPr="00A2695A" w:rsidRDefault="00A9017D" w:rsidP="0012645F">
      <w:pPr>
        <w:spacing w:after="0" w:line="240" w:lineRule="auto"/>
        <w:ind w:left="2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2645F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Н.Ю.Васильева</w:t>
      </w:r>
      <w:r w:rsidR="00251D21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Поурочные разработки по курсу «Окружающий мир»: 3 класс. – 3-е изд., переработанная и дополненная – М.: Вако, 2014</w:t>
      </w:r>
    </w:p>
    <w:p w:rsidR="00251D21" w:rsidRPr="00A2695A" w:rsidRDefault="00251D21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 соответствии с у</w:t>
      </w:r>
      <w:r w:rsidR="00C25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чебным планом школы на 2022-2023</w:t>
      </w:r>
      <w:r w:rsidR="0012645F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 в рабочей программе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</w:t>
      </w:r>
      <w:r w:rsidR="0012645F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кружающему миру внесены изменения </w:t>
      </w:r>
      <w:r w:rsidR="00C50EC6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( 1 час добавили  из школьного компонента)  ---</w:t>
      </w:r>
      <w:r w:rsidR="0012645F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102 ч. ч в год (3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часа в неделю).</w:t>
      </w:r>
    </w:p>
    <w:p w:rsidR="00B46941" w:rsidRPr="00A2695A" w:rsidRDefault="00251D21" w:rsidP="00B67203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="003317DE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</w:t>
      </w:r>
      <w:r w:rsidR="003317DE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младших школьников.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конкретизирует содержание предметных тем, дает распределение учебных часов по темам, последовательность изучения материала с учетом логики учебного процесса, возрастных особенностей учащихся, межпредметных и внутрипредметных связей.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призвана сохранить ведущую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идею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«Мир вокруг нас» – формирование в сознании ученика ценностно-окрашенного образа окружающего мира как дома, своего собственного и общего для всех  людей, для всего живого и направлено на :</w:t>
      </w:r>
    </w:p>
    <w:p w:rsidR="00486B94" w:rsidRPr="00A2695A" w:rsidRDefault="00486B94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формирование у ребёнка современной экологически ориентированной картины мира;</w:t>
      </w:r>
    </w:p>
    <w:p w:rsidR="00486B94" w:rsidRPr="00A2695A" w:rsidRDefault="00486B94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развитие чувства сопричастности к жизни природы и общества;</w:t>
      </w:r>
    </w:p>
    <w:p w:rsidR="00486B94" w:rsidRPr="00A2695A" w:rsidRDefault="00486B94" w:rsidP="00B67203">
      <w:pPr>
        <w:numPr>
          <w:ilvl w:val="0"/>
          <w:numId w:val="4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воспитание  личностных  качеств культурного человека – доброты, терпимости, ответственности.</w:t>
      </w:r>
    </w:p>
    <w:p w:rsidR="00486B94" w:rsidRPr="00A2695A" w:rsidRDefault="00486B94" w:rsidP="00A90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 и задачи, решаемые при реализа</w:t>
      </w:r>
      <w:r w:rsidR="003317DE" w:rsidRPr="00A269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ции тематического планирования: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- рациональное распределение часов учебного материала, ориентированного на</w:t>
      </w:r>
      <w:r w:rsidRPr="00A2695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 воспитание гуманного, творческого, социально активного человека, уважительно и бережно относящегося к среде своего обитания, к природному и куль</w:t>
      </w:r>
      <w:r w:rsidR="003317DE" w:rsidRPr="00A2695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турному достоянию человечества.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решаемые при реализации рабочей программы:</w:t>
      </w:r>
    </w:p>
    <w:p w:rsidR="00486B94" w:rsidRPr="00A2695A" w:rsidRDefault="00486B94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</w:p>
    <w:p w:rsidR="00486B94" w:rsidRPr="00A2695A" w:rsidRDefault="00486B94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об окружающем мире, единстве и различиях природного и социального, о человеке и его месте в природе и обществе;</w:t>
      </w:r>
    </w:p>
    <w:p w:rsidR="00486B94" w:rsidRPr="00A2695A" w:rsidRDefault="00486B94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эмоционально-ценностного отношения к окружающему миру; экологической и духовно-нравственной культуры; патриотических чувств;</w:t>
      </w:r>
    </w:p>
    <w:p w:rsidR="00486B94" w:rsidRPr="00A2695A" w:rsidRDefault="00486B94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участвовать в творческой деятельности в природе и обществе, сохранять и укреплять здоровье;</w:t>
      </w:r>
    </w:p>
    <w:p w:rsidR="00486B94" w:rsidRPr="00A2695A" w:rsidRDefault="00486B94" w:rsidP="00B6720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осуществление подготовки к изучению естественнонаучных и обществоведческих дисциплин в основной школе.</w:t>
      </w:r>
    </w:p>
    <w:p w:rsidR="00486B94" w:rsidRPr="00A2695A" w:rsidRDefault="00486B94" w:rsidP="00B6720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  условий для формирования и развития у школьников: </w:t>
      </w:r>
    </w:p>
    <w:p w:rsidR="00486B94" w:rsidRPr="00A2695A" w:rsidRDefault="00486B94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 и интереса к выполнению заданий;</w:t>
      </w:r>
    </w:p>
    <w:p w:rsidR="00486B94" w:rsidRPr="00A2695A" w:rsidRDefault="00486B94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приобретать и примерять знания на практике;</w:t>
      </w:r>
    </w:p>
    <w:p w:rsidR="00486B94" w:rsidRPr="00A2695A" w:rsidRDefault="00486B94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навыков, которые способствуют развитию умений работать в  парах, группах;</w:t>
      </w:r>
    </w:p>
    <w:p w:rsidR="00486B94" w:rsidRPr="00A2695A" w:rsidRDefault="00486B94" w:rsidP="00B67203">
      <w:pPr>
        <w:numPr>
          <w:ilvl w:val="0"/>
          <w:numId w:val="1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 умений и навыков (развитие логического мышления, обучение умению самостоятельно пополнять знания, работа с книгой, со справочной литературой).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работы при изучении курса мир вокруг нас разнообразны: уроки в классе и в природе, экскурсии, полевые практикумы, домашние работы. Разнообразны также методы, приемы и средства обучения. Так, значительная роль отводится наблюдениям в природе, практическим работам, демонстрации опытов, наглядных пособий.</w:t>
      </w:r>
    </w:p>
    <w:p w:rsidR="00486B94" w:rsidRPr="00A2695A" w:rsidRDefault="00486B94" w:rsidP="00B672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построения программы лежат принципы единства, преемственности,  вариативности, выделения понятийного ядра, деятел</w:t>
      </w:r>
      <w:r w:rsidR="003317DE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ьностного подхода, системности.</w:t>
      </w:r>
    </w:p>
    <w:p w:rsidR="00486B94" w:rsidRPr="00A2695A" w:rsidRDefault="00486B94" w:rsidP="00B67203">
      <w:pPr>
        <w:spacing w:after="0" w:line="240" w:lineRule="auto"/>
        <w:ind w:firstLine="62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Программы запланированы следующие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работ и контроля: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экскурсии, практические работы, тесты, проверочные работы.</w:t>
      </w:r>
      <w:r w:rsidR="003317DE" w:rsidRPr="00A2695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</w:p>
    <w:p w:rsidR="00486B94" w:rsidRPr="00A2695A" w:rsidRDefault="00486B94" w:rsidP="00B67203">
      <w:pPr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Формы организации учебного процесса:</w:t>
      </w:r>
    </w:p>
    <w:p w:rsidR="00486B94" w:rsidRPr="00A2695A" w:rsidRDefault="00486B94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индивидуальные;</w:t>
      </w:r>
    </w:p>
    <w:p w:rsidR="00486B94" w:rsidRPr="00A2695A" w:rsidRDefault="00486B94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индивидуально-групповые;</w:t>
      </w:r>
    </w:p>
    <w:p w:rsidR="00486B94" w:rsidRPr="00A2695A" w:rsidRDefault="00486B94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фронтальные;</w:t>
      </w:r>
    </w:p>
    <w:p w:rsidR="00486B94" w:rsidRPr="00A2695A" w:rsidRDefault="00486B94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в парах</w:t>
      </w:r>
    </w:p>
    <w:p w:rsidR="00FD6FE3" w:rsidRPr="00A2695A" w:rsidRDefault="00FD6FE3" w:rsidP="00B67203">
      <w:pPr>
        <w:widowControl w:val="0"/>
        <w:numPr>
          <w:ilvl w:val="0"/>
          <w:numId w:val="5"/>
        </w:numPr>
        <w:tabs>
          <w:tab w:val="num" w:pos="0"/>
        </w:tabs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208" w:rsidRPr="00A2695A" w:rsidRDefault="00965D6C" w:rsidP="00B67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 xml:space="preserve"> Общая характер</w:t>
      </w:r>
      <w:r w:rsidR="00D865C0" w:rsidRPr="00A2695A">
        <w:rPr>
          <w:rFonts w:ascii="Times New Roman" w:hAnsi="Times New Roman" w:cs="Times New Roman"/>
          <w:b/>
          <w:sz w:val="24"/>
          <w:szCs w:val="24"/>
        </w:rPr>
        <w:t>истика учебного предмета, курса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курса «Окружающий мир» состоит в том, что он, имея ярко выраженный интегративный характер, соеди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</w:t>
      </w:r>
      <w:r w:rsidR="00B46941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и системного видения мира в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важнейших взаимосвязях.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началами естественных и социально-гума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монии с интересами природы и общества, тем самым обе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вития личности.</w:t>
      </w:r>
    </w:p>
    <w:p w:rsidR="00D42208" w:rsidRPr="00A2695A" w:rsidRDefault="00D42208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оценивать своё место в окружающем мире и участво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в созидательной деятельности на благо родной страны и планеты Земля.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курса состоит также в том, что в ходе его из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ностями для формирования у младших школьников фунда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блюдения в природе, ставить опыты, соблюдать правила по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ционально-научному и эмоционально-ценностному постиже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окружающего мира.</w:t>
      </w:r>
    </w:p>
    <w:p w:rsidR="00D42208" w:rsidRPr="00A2695A" w:rsidRDefault="00D42208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курса «Мир вокруг нас» осуществляется систематизация и расширение представлений детей о предметах и явлениях природы и общественной жизни, развитие интереса к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их познанию, обогащение нравственного опыта учащихся, воспитание у них любви к своему </w:t>
      </w:r>
      <w:r w:rsidR="00D865C0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городу (селу), к своей Родине. 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идея многообразия мира;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целостности мира;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идея уважения к миру.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 себя и в природной, и в социальной сфере. На основе ин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Фундаментальная идея целостности мира также последо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грамме каждого класса.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миру — это своего рода формула нового от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окружающему, основанного на признании са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методики преподавания курса «Окружающий мир» лежит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проблемно-поисковый подход,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«откры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тие» детьми нового знания и активное освоение различных способов познания окружающего. При этом используются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разнообразные методы и формы обучения с применением системы средств, составляющих единую информационно-об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разовательную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среду.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распознавание природных объек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моделирование экологиче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ских связей с помощью графических и динамических схем (моделей); 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эколого-этическая деятельность, включающая анализ собственного отношения к миру природы и пове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965D6C" w:rsidRPr="002C7431" w:rsidRDefault="00D42208" w:rsidP="002C743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</w:t>
      </w:r>
      <w:r w:rsidR="002C74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лучения информации от взрослых</w:t>
      </w:r>
    </w:p>
    <w:p w:rsidR="00DE7763" w:rsidRPr="00A2695A" w:rsidRDefault="002C7431" w:rsidP="002C7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65D6C" w:rsidRPr="00A2695A">
        <w:rPr>
          <w:rFonts w:ascii="Times New Roman" w:hAnsi="Times New Roman" w:cs="Times New Roman"/>
          <w:b/>
          <w:sz w:val="24"/>
          <w:szCs w:val="24"/>
        </w:rPr>
        <w:t xml:space="preserve">Описание места учебного </w:t>
      </w:r>
      <w:r w:rsidR="00D865C0" w:rsidRPr="00A2695A">
        <w:rPr>
          <w:rFonts w:ascii="Times New Roman" w:hAnsi="Times New Roman" w:cs="Times New Roman"/>
          <w:b/>
          <w:sz w:val="24"/>
          <w:szCs w:val="24"/>
        </w:rPr>
        <w:t>предмета, курса в учебном плане</w:t>
      </w:r>
    </w:p>
    <w:p w:rsidR="00D42208" w:rsidRPr="00A2695A" w:rsidRDefault="00DE7763" w:rsidP="00B6720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Окружающий мир относится к образовательной области «Обществознание и естествознание».</w:t>
      </w:r>
    </w:p>
    <w:p w:rsidR="0019052E" w:rsidRPr="00A2695A" w:rsidRDefault="0019052E" w:rsidP="00B67203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изучение курса «Окружающий мир» в 3 классе </w:t>
      </w:r>
      <w:r w:rsidR="0012645F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</w:t>
      </w:r>
      <w:r w:rsidR="00047B48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учебным планом  МКОУ «Старосеребряковская </w:t>
      </w:r>
      <w:r w:rsidR="0012645F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="00047B48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102 ч.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(34 учебных недели) </w:t>
      </w:r>
    </w:p>
    <w:p w:rsidR="00CC4EFF" w:rsidRDefault="00047B48" w:rsidP="00CC4EFF">
      <w:pPr>
        <w:pStyle w:val="11"/>
        <w:ind w:firstLine="360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4EFF">
        <w:rPr>
          <w:rFonts w:ascii="Times New Roman" w:hAnsi="Times New Roman"/>
          <w:sz w:val="24"/>
          <w:szCs w:val="24"/>
          <w:lang w:val="en-US"/>
        </w:rPr>
        <w:t>I</w:t>
      </w:r>
      <w:r w:rsidR="00CC4EFF">
        <w:rPr>
          <w:rFonts w:ascii="Times New Roman" w:hAnsi="Times New Roman"/>
          <w:sz w:val="24"/>
          <w:szCs w:val="24"/>
        </w:rPr>
        <w:t>-четверть-25 ч.</w:t>
      </w:r>
    </w:p>
    <w:p w:rsidR="00CC4EFF" w:rsidRDefault="00CC4EFF" w:rsidP="00CC4EFF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-четверть-22 ч.</w:t>
      </w:r>
    </w:p>
    <w:p w:rsidR="00CC4EFF" w:rsidRDefault="00CC4EFF" w:rsidP="00CC4EFF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-четверть-30 ч.</w:t>
      </w:r>
    </w:p>
    <w:p w:rsidR="00CC4EFF" w:rsidRDefault="00CC4EFF" w:rsidP="00CC4EFF">
      <w:pPr>
        <w:pStyle w:val="11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-четверть-25 ч.</w:t>
      </w:r>
    </w:p>
    <w:p w:rsidR="00047B48" w:rsidRPr="00A2695A" w:rsidRDefault="0085472B" w:rsidP="00B67203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год—102 ч.</w:t>
      </w:r>
    </w:p>
    <w:p w:rsidR="00DE7763" w:rsidRPr="00A2695A" w:rsidRDefault="0019052E" w:rsidP="00B67203">
      <w:pPr>
        <w:tabs>
          <w:tab w:val="left" w:pos="2410"/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пол</w:t>
      </w:r>
      <w:r w:rsidR="00D865C0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учения информации от взрослых. </w:t>
      </w:r>
    </w:p>
    <w:p w:rsidR="00D42208" w:rsidRPr="00A2695A" w:rsidRDefault="00135AEE" w:rsidP="001609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B0F0"/>
          <w:sz w:val="24"/>
          <w:szCs w:val="24"/>
          <w:lang w:eastAsia="ar-SA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42208" w:rsidRPr="00A2695A" w:rsidRDefault="00D42208" w:rsidP="00B672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Количество </w:t>
      </w:r>
      <w:r w:rsidR="00135AEE"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проведённых </w:t>
      </w:r>
      <w:r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экскурсий: 3 часа</w:t>
      </w:r>
    </w:p>
    <w:p w:rsidR="00D42208" w:rsidRPr="00A2695A" w:rsidRDefault="00D42208" w:rsidP="00A9017D">
      <w:pPr>
        <w:suppressAutoHyphens/>
        <w:autoSpaceDE w:val="0"/>
        <w:spacing w:after="0" w:line="240" w:lineRule="auto"/>
        <w:ind w:firstLine="14"/>
        <w:rPr>
          <w:rFonts w:ascii="Times New Roman" w:hAnsi="Times New Roman" w:cs="Times New Roman"/>
          <w:b/>
          <w:sz w:val="24"/>
          <w:szCs w:val="24"/>
        </w:rPr>
      </w:pPr>
      <w:r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Количество </w:t>
      </w:r>
      <w:r w:rsidR="00135AEE"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проведённых </w:t>
      </w:r>
      <w:r w:rsidRPr="00A2695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проектов исследований: 6 часов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религий. в Международное сотрудничество как основа мира на Земле.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развитой личности.</w:t>
      </w:r>
    </w:p>
    <w:p w:rsidR="00D42208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ровье физическое, психическое, духовно - и социально-нрав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ственное.</w:t>
      </w:r>
    </w:p>
    <w:p w:rsidR="004C58A7" w:rsidRPr="00A2695A" w:rsidRDefault="00D42208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нии к природе, историко-культурному наследию, к </w:t>
      </w:r>
      <w:r w:rsidR="00FD6FE3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 себе и окружающим людям.</w:t>
      </w:r>
    </w:p>
    <w:p w:rsidR="00824659" w:rsidRPr="00A2695A" w:rsidRDefault="00EE2A1A" w:rsidP="002C7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конкре</w:t>
      </w:r>
      <w:r w:rsidR="00D865C0" w:rsidRPr="00A2695A">
        <w:rPr>
          <w:rFonts w:ascii="Times New Roman" w:hAnsi="Times New Roman" w:cs="Times New Roman"/>
          <w:b/>
          <w:sz w:val="24"/>
          <w:szCs w:val="24"/>
        </w:rPr>
        <w:t xml:space="preserve">тного учебного предмета, курса </w:t>
      </w:r>
    </w:p>
    <w:p w:rsidR="00965D6C" w:rsidRPr="00A2695A" w:rsidRDefault="00196C05" w:rsidP="00B6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A269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разования, а именно:</w:t>
      </w:r>
    </w:p>
    <w:p w:rsidR="00965D6C" w:rsidRPr="00A2695A" w:rsidRDefault="00965D6C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российской гражданской иден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формирование целостного, социально ориентированного взгляда на мир в его органичном единстве и разнообразии при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9017D" w:rsidRPr="00A2695A" w:rsidRDefault="00A9017D" w:rsidP="00A9017D">
      <w:pPr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A2695A">
        <w:rPr>
          <w:rFonts w:ascii="Times New Roman" w:hAnsi="Times New Roman"/>
          <w:sz w:val="24"/>
          <w:szCs w:val="24"/>
        </w:rPr>
        <w:t>отражают сформированность в том числе в части:</w:t>
      </w:r>
    </w:p>
    <w:p w:rsidR="00AC2E4E" w:rsidRPr="00A2695A" w:rsidRDefault="00AC2E4E" w:rsidP="00AC2E4E">
      <w:pPr>
        <w:pStyle w:val="a4"/>
        <w:widowControl/>
        <w:numPr>
          <w:ilvl w:val="0"/>
          <w:numId w:val="3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>Патриотичексого воспитание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AC2E4E" w:rsidRPr="00A2695A" w:rsidRDefault="00AC2E4E" w:rsidP="00AC2E4E">
      <w:pPr>
        <w:pStyle w:val="a4"/>
        <w:widowControl/>
        <w:numPr>
          <w:ilvl w:val="0"/>
          <w:numId w:val="3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AC2E4E" w:rsidRPr="00A2695A" w:rsidRDefault="00AC2E4E" w:rsidP="00AC2E4E">
      <w:pPr>
        <w:pStyle w:val="a4"/>
        <w:widowControl/>
        <w:numPr>
          <w:ilvl w:val="0"/>
          <w:numId w:val="30"/>
        </w:numPr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>Духовно-нравственного воспитания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AC2E4E" w:rsidRPr="00A2695A" w:rsidRDefault="00AC2E4E" w:rsidP="00AC2E4E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5.Физического воспитания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AC2E4E" w:rsidRPr="00A2695A" w:rsidRDefault="00AC2E4E" w:rsidP="00AC2E4E">
      <w:pPr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        6.Трудового воспитания 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</w:t>
      </w:r>
      <w:r w:rsidRPr="00A2695A">
        <w:rPr>
          <w:rFonts w:ascii="Times New Roman" w:hAnsi="Times New Roman"/>
          <w:sz w:val="24"/>
          <w:szCs w:val="24"/>
        </w:rPr>
        <w:lastRenderedPageBreak/>
        <w:t xml:space="preserve">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AC2E4E" w:rsidRPr="00A2695A" w:rsidRDefault="00AC2E4E" w:rsidP="00AC2E4E">
      <w:pPr>
        <w:pStyle w:val="a4"/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7.Экологического воспитания 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AC2E4E" w:rsidRPr="00A2695A" w:rsidRDefault="00AC2E4E" w:rsidP="00AC2E4E">
      <w:pPr>
        <w:pStyle w:val="a4"/>
        <w:widowControl/>
        <w:numPr>
          <w:ilvl w:val="0"/>
          <w:numId w:val="31"/>
        </w:numPr>
        <w:autoSpaceDE/>
        <w:autoSpaceDN/>
        <w:adjustRightInd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Ценностей научного познания 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AC2E4E" w:rsidRPr="00A2695A" w:rsidRDefault="00AC2E4E" w:rsidP="00AC2E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A9017D" w:rsidRPr="00A2695A" w:rsidRDefault="00A9017D" w:rsidP="00A90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96C05" w:rsidRPr="00A2695A" w:rsidRDefault="00196C05" w:rsidP="002C74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метапредметных </w:t>
      </w:r>
      <w:r w:rsidRPr="00A269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результатов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образования, таких как: 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965D6C" w:rsidRPr="00A2695A" w:rsidRDefault="00965D6C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начальных форм познавательной и личностной рефлексии; 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средств пред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активное использование речевых средств и средств ин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диалог; готов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овладение начальными сведениями о сущности и осо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ющий мир»; 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96C05" w:rsidRPr="00A2695A" w:rsidRDefault="00965D6C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работать в материальной и информационной сре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</w:t>
      </w:r>
      <w:r w:rsidR="00D865C0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предмета «Окружающий мир».</w:t>
      </w:r>
    </w:p>
    <w:p w:rsidR="00196C05" w:rsidRPr="00A2695A" w:rsidRDefault="00196C05" w:rsidP="00B672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«Окружающий мир» достигаются следу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ющие </w:t>
      </w: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A269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результаты: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особой роли России в мировой истории, вос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победы;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доступных способов изучения природы и обще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965D6C" w:rsidRPr="00A2695A" w:rsidRDefault="00965D6C" w:rsidP="00B672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2695A">
        <w:rPr>
          <w:rFonts w:ascii="Times New Roman" w:eastAsia="Times New Roman" w:hAnsi="Times New Roman" w:cs="Times New Roman"/>
          <w:bCs/>
          <w:iCs/>
          <w:sz w:val="24"/>
          <w:szCs w:val="24"/>
        </w:rPr>
        <w:t>5) развитие навыков устанавливать и выявлять причинно-следст</w:t>
      </w:r>
      <w:r w:rsidR="00D865C0" w:rsidRPr="00A2695A">
        <w:rPr>
          <w:rFonts w:ascii="Times New Roman" w:eastAsia="Times New Roman" w:hAnsi="Times New Roman" w:cs="Times New Roman"/>
          <w:bCs/>
          <w:iCs/>
          <w:sz w:val="24"/>
          <w:szCs w:val="24"/>
        </w:rPr>
        <w:t>венные связи в окружающем мире.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 изучения  курса «Окружающий мир»  обучающиеся 3класса  получат возможность расширить, систематизировать и углубить   исходные представления  о природных и социальных   объектах и явлениях как  компонентах единого мира, овладеют основами практико-ориентированных знаний о природе, человеке и обществе.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Они приобретут  опыт эмоционально  окрашенного. Личностного отношения  к миру природы и культуры. Знакомство с началами естественных и социально-гуманитарных  наук в их единстве и взаимосвязях даст учащимся ключ (метод) к осмыслению личного опыта, позволит сделать явления окружающего мира более понятными, знакомыми и предсказуемыми, определить своё место в ближайшем окружении.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Обучающиеся  получат  возможность осознать целостность научной картины мира, своё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Обучающиеся познакомятся с некоторыми способами изучения природы и общества, начнут осваивать умения проводить  наблюдения в природе, ставить опыты, научатся видеть и понимать некоторые   причинно-следственные связи в окружающем мире, в том числе на многообразном материале природы и культуры родного края.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результате  изучения курса они заложат фундамент своей экологической и культурологической грамотности, получат возможность научиться  соблюдать правила поведения в мире  природы и людей, правила  здорового образа жизни. Освоят элементарные нормы  адекватного природо- и  культуросообразного поведения в окружающей природной и социальной среде.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 «Человек  и природа»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3 класса научатся: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различать (узнавать)  изученные  объекты  и  явления живой и неживой  природы;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описывать на основе предложенного  плана изученные объекты и явления живой и неживой природы, выделять их  основные существенные  признаки;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сравнивать объекты живой и неживой природы на основе внешних признаков  или известных  характерных  свойств и проводить  простейшую классификацию  изученных  объектов природы;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проводить несложные наблюдения  и ставить опыты, используя простейшее  лабораторное оборудование и измерительные приборы; следовать инструкциям и правилам техники безопасности при проведении  наблюдений и опытов;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использовать естественно-научные тексты с целью поиска и извлечения познавательной  информации, ответов на вопросы, объяснений, создания собственных устных или  письменных высказываний;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использовать различные справочные издания (определитель растений и животных на основе  иллюстраций, атлас карт) для поиска новой информации;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готовые модели (глобус, карта, план)  для  объяснения  явлений или выявления свойств объектов;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обнаруживать  простейшие  взаимосвязи  между живой и неживой  природой, взаимосвязи  в живой природе;  использовать их для объяснения необходимости бережного  отношения  к природе;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определять характер  взаимоотношений человека с природой, находить примеры влияния  этих отношений на природные объекты, на здоровье  и безопасность человека;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понимать необходимость  здорового образа жизни, соблюдения  правил безопасного  поведения;  использовать  знания   о строении и функционировании организма человека для сохранения и укрепления своего здоровья.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 получит возможность  научиться: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осознавать ценность природы и необходимость   нести ответственность за  её  сохранение, соблюдать правила экологического поведения  в быту (раздельный сбор мусора, экономия воды и электроэнергии)  и в природе;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пользоваться  простыми навыками самоконтроля и саморегуляции   своего самочувствия для  сохранения здоровья, осознанно  выполнять  режим дня, правила рационального питания  и  личной  гигиены.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выполнять правила безопасного поведения в природе,  оказывать  первую помощь при несложных несчастных  случаях.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 «Человек и общество»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 научится: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государственную  символику Российской Федерации;   описывать  достопримечательности столицы и родного края;  находить на карте Российскую  Федерацию, Москву – столицу России, свой регион и его главный город;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прошлое, настоящее, будущее;  соотносить основные (изученные)  исторические события  с датами,  конкретную дату с веком;  находить место  изученных событий на «ленте времени»;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используя  дополнительные источники информации, находить факты, относящиеся к образу жизни, обычаям и верованиям наших предков; на основе имеющихся знаний отличать реальные исторические факты от вымыслов;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оценивать характер взаимоотношений людей в различных социальных группах  (семья, общество сверстников  и т.д.); 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использовать различные  справочные издания  (словари, энциклопедии)  и  детскую литературу о человеке и обществе с целью поиска   и извлечения познавательной информации, ответов на вопросы, объяснений, для создания собственных  устных или письменных высказываний;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соблюдать правила личной безопасности и безопасности окружающих, понимать необходимость  здорового образа жизни.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свою неразрывную связь с разнообразными  окружающими социальными группами;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ориентироваться в важнейших для страны и личности событиях и фактах прошлого и настоящего;  оценивать их возможное влияние  на будущее, приобретая тем самым чувство исторической перспективы;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наблюдать и описывать проявления богатства  внутреннего мира человека в его созидательной деятельности на благо семьи, в интересах школы,  профессионального сообщества, страны;</w:t>
      </w:r>
    </w:p>
    <w:p w:rsidR="00965D6C" w:rsidRPr="00A2695A" w:rsidRDefault="00965D6C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проявлять уважение и готовность выполнять совместно установленные  договорённости и правила, в том числе правила общения  со взрослыми и сверстниками </w:t>
      </w:r>
      <w:r w:rsidR="00D865C0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официальной обстановке школы.</w:t>
      </w:r>
    </w:p>
    <w:p w:rsidR="00EE2A1A" w:rsidRPr="00A2695A" w:rsidRDefault="00EE2A1A" w:rsidP="00B672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A2695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lastRenderedPageBreak/>
        <w:t>Основные требования к знан</w:t>
      </w:r>
      <w:r w:rsidR="00D865C0" w:rsidRPr="00A2695A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иям и умениям к концу 3 класса:</w:t>
      </w:r>
    </w:p>
    <w:p w:rsidR="00EE2A1A" w:rsidRPr="00A2695A" w:rsidRDefault="00EE2A1A" w:rsidP="00B672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знать: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— часть природы и общества;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что такое тела и вещества, твердые вещества, жидкости и </w:t>
      </w:r>
      <w:r w:rsidRPr="00A2695A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газы;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основные свойства воздуха и воды, круговорот воды в при</w:t>
      </w: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роде;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основные группы живого (растения, животные, грибы, бакте</w:t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рии); 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группы растений (водоросли, мхи, папоротники, хвойные,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цветковые); </w:t>
      </w:r>
    </w:p>
    <w:p w:rsidR="00EE2A1A" w:rsidRPr="00A2695A" w:rsidRDefault="00EE2A1A" w:rsidP="00B6720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животных (насекомые, рыбы, земноводные, </w:t>
      </w:r>
      <w:r w:rsidRPr="00A2695A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пресмыкающиеся, птицы, звери);</w:t>
      </w:r>
    </w:p>
    <w:p w:rsidR="00EE2A1A" w:rsidRPr="00A2695A" w:rsidRDefault="00EE2A1A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 съедобные и несъедобные </w:t>
      </w:r>
      <w:r w:rsidRPr="00A2695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грибы;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взаимосвязи между неживой и живой природой, внутри жи</w:t>
      </w:r>
      <w:r w:rsidRPr="00A269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вой природы (между растениями и животными, между различны</w:t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 животными);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взаимосвязи между природой и человеком (значение природы </w:t>
      </w: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для человека, отрицательное и положительное воздействие лю</w:t>
      </w: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дей на природу, меры по охране природы, правила личного по</w:t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ведения в природе);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строение тела человека, основные системы органов и их роль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организме;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правила гигиены; основы здорового образа жизни;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правила безопасного поведения в быту и на улице, основные </w:t>
      </w:r>
      <w:r w:rsidRPr="00A269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дорожные знаки; правила  противопожарной безопасности, осно</w:t>
      </w:r>
      <w:r w:rsidRPr="00A269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softHyphen/>
        <w:t>вы экологической безопасности;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потребности людей; товары и услуги;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богатств в экономике; основные отрасли сель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ского хозяйства и промышленности; роль денег в экономике, ос</w:t>
      </w:r>
      <w:r w:rsidRPr="00A269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новы семейного бюджета;</w:t>
      </w:r>
    </w:p>
    <w:p w:rsidR="00EE2A1A" w:rsidRPr="00A2695A" w:rsidRDefault="00EE2A1A" w:rsidP="00B67203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города России, их главные достопримечательности; </w:t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страны, граничащие с Россией (с опорой на карту); страны за</w:t>
      </w:r>
      <w:r w:rsidRPr="00A269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рубежной Европы, их столицы (с опорой на карту).</w:t>
      </w:r>
    </w:p>
    <w:p w:rsidR="00EE2A1A" w:rsidRPr="00A2695A" w:rsidRDefault="00EE2A1A" w:rsidP="00B672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уметь: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распознавать природные объекты с помощью атласа-опреде</w:t>
      </w:r>
      <w:r w:rsidRPr="00A269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лителя; различать наиболее распространенные в данной местно</w:t>
      </w:r>
      <w:r w:rsidRPr="00A2695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сти растения, животных, съедобные и несъедобные грибы;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наблюдения природных тел и явлений, простейшие </w:t>
      </w:r>
      <w:r w:rsidRPr="00A269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опыты и практические работы, фиксировать их результаты;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объяснять в пределах требований программы взаимосвязи в </w:t>
      </w:r>
      <w:r w:rsidRPr="00A269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природе и между природой и человеком;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выполнять правила личного поведения в природе, обосновы</w:t>
      </w:r>
      <w:r w:rsidRPr="00A2695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вать их необходимость; выполнять посильную работу по охране </w:t>
      </w:r>
      <w:r w:rsidRPr="00A269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природы;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выполнять правила личной гигиены и безопасности, оказы</w:t>
      </w:r>
      <w:r w:rsidRPr="00A269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вать первую помощь при небольших повреждениях кожи; обра</w:t>
      </w:r>
      <w:r w:rsidRPr="00A269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A2695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щаться с бытовым фильтром для очистки воды;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владеть элементарными приемами чтения карты;</w:t>
      </w:r>
    </w:p>
    <w:p w:rsidR="00EE2A1A" w:rsidRPr="00A2695A" w:rsidRDefault="00EE2A1A" w:rsidP="00B67203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городов России, стран — соседей России, </w:t>
      </w:r>
      <w:r w:rsidRPr="00A2695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стран зарубежной Европы и их столиц.</w:t>
      </w:r>
    </w:p>
    <w:p w:rsidR="00D42208" w:rsidRPr="00A2695A" w:rsidRDefault="00AA2AE9" w:rsidP="002C7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69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96C05" w:rsidRPr="00A2695A" w:rsidRDefault="004C48CB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(68 ч)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8D1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(102 ч.)</w:t>
      </w:r>
    </w:p>
    <w:p w:rsidR="00196C05" w:rsidRPr="00A2695A" w:rsidRDefault="009E76B7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устроен мир (7</w:t>
      </w:r>
      <w:r w:rsidR="004C48CB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( 13ч.)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Природа, ее разнообразие. Растения, животные, грибы, бактерии – царства живой природы. Связи в природе (меж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 неживой и живой природой, растениями и животными и т. д.). Роль природы в жизни людей.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 – часть природы, разумное существо. Внутрен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мир человека. Восприятие, память, мышление, вообра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– ступеньки познания человеком окружающего мира.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Общество. Семья, народ, государство – части общества. Человек – часть общества. Человечество.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Мир глазами эколога. Что такое окружающая среда. Эко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логия – наука о связях между живыми существами и окру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жающей их средой. Роль экологии в сохранении природно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дома человечества. Воздействие людей на природу (отри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цательное и положительное). Меры по охране природы.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C48CB"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Экскурсия:</w:t>
      </w:r>
      <w:r w:rsidR="004C48CB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нас окружает?</w:t>
      </w:r>
      <w:r w:rsidR="00196C05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C05" w:rsidRPr="00A2695A" w:rsidRDefault="004C48CB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 удивительная природа (18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( 24 ч.)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Тела, вещества, частицы. Разнообразие веществ. Твердые вещества, жидкости и газы.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Воздух, его состав и свойства. Значение воздуха для жи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организмов. Источники загрязнения воздуха. Охрана воздуха от загрязнений. Вода, ее свойства. Три состояния воды. Круговорот воды в природе. Значение воды для живых организмов. Источни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загрязнения воды. Охрана воды от загрязнений. Эконо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мия воды в быту.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Разрушение твердых пород в природе. Почва, ее состав. Живые существа почвы. Представление об образовании поч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манной хозяйственной деятельности людей. Охрана почвы.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Растения, их разнообразие. Группы растений (водоросли, мхи, папоротники, хвойные, цветковые), виды растений. Ды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хание и питание растений. Размножение и развитие расте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Животные, их разнообразие. Группы животных (насеко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мые, рыбы, земноводные, пресмыкающиеся, птицы, звери</w:t>
      </w:r>
      <w:r w:rsidRPr="00A26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Растительноядные, насекомоядные, хищные, всеядные жи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вотные. Цепи питания. Сеть питания и экологическая пира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Грибы, их разнообразие и строение (на примере шляпоч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Представление о круговороте жизни и его звеньях (орга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низмы-производители, организмы-потребители, организмы-разрушители). Роль почвы в круговороте жизни.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Экскурсии: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растений: экскурсия в краеведческий музей. Разнообразие животных: экскурсия в краеведческий музей. </w:t>
      </w:r>
      <w:r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Тела, вещества, частицы. Состав и свойства воздуха. Свойства воды. Круговорот воды. Состав почвы. Размножение и развитие растений. </w:t>
      </w:r>
    </w:p>
    <w:p w:rsidR="00196C05" w:rsidRPr="00A2695A" w:rsidRDefault="004C48CB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 и наше здоровье (10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(15 ч.)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Организм человека. Органы и системы органов. Нервная система, ее роль в организме человека. Органы чувств (зрение, слух, обоняние, вкус, осязание), их значение</w:t>
      </w:r>
      <w:r w:rsidRPr="00A26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гигиена.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Кожа, ее значение и гигиена. Первая помощь при неболь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ранениях, ушибах, ожогах, обмораживании.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Опорно-двигательная система, ее роль в организме. Осан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 Значение физического труда и физкультуры для разви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скелета и укрепления мышц.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Питательные вещества: белки, жиры, углеводы, витами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 Пищеварительная система, ее роль в организме. Гигиена питания.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Дыхательная и кровеносная системы, их роль в организ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Закаливание воздухом, водой, солнцем. Инфекционные болезни и способы их предупреждения. Здоровый образ жиз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ни. Табак, алкоголь, наркотики — враги здоровья.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  <w:r w:rsidR="0076586A"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внешним строением кожи. Подсчет ударов пульса. </w:t>
      </w:r>
    </w:p>
    <w:p w:rsidR="00196C05" w:rsidRPr="00A2695A" w:rsidRDefault="004C48CB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Наша безопасность (7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(13 ч.)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действовать при возникновении пожара в квартире (доме), при аварии водопровода, утечке газа.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опасность при езде на велосипеде, автомобиле, в обществен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транспорте. Дорожные знаки, их роль в обеспечении без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опасного движения. Основные группы дорожных знаков: предупреждающие, запрещающие, предписывающие, инфор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мационно-указательные, знаки сервиса.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Опасные места в квартире, доме и его окрестностях: бал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кон, подоконник, лифт, стройплощадка, трансформаторная будка, пустырь, проходной двор, парк, лес и др. Лед на ули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це, водоеме – источник опасности. Правила поведения в опасных местах. Гроза – опасное явление природы. Как вести себя во время грозы.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Ядовитые растения и грибы. Как избежать отравления растениями и грибами. Опасные животные: змеи и др. Пра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вила безопасности при обращении с кошкой и собакой.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Экологическая безопасность. Как защититься от загряз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щититься от продуктов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питания, содержащих загрязняющие вещества.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Экскурсия:</w:t>
      </w:r>
      <w:r w:rsidR="0076586A"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 в окрестностях школы. </w:t>
      </w:r>
    </w:p>
    <w:p w:rsidR="00196C05" w:rsidRPr="00A2695A" w:rsidRDefault="004C48CB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Чему учит экономика (12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(18 ч.)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Потребности людей. Какие потребности удовлетворяет экономика. Что такое товары и услуги. Природные богатства – основа экономики. Капитал и труд, их значение для производства товаров и услуг. Физи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ческий и умственный труд. Зависимость успеха труда от об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 и здоровья людей.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Полезные ископаемые, их разнообразие, роль в экономи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ке. Способы добычи полезных ископаемых. Охрана подзем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богатств.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Растениеводство и животноводство – отрасли сельского хозяйства. Промышленность и ее основные отрасли: электро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энергетика, металлургия, машиностроение, легкая промыш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ленность, пищевая промышленность и др.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Роль денег в экономике. Денежные единицы разных стран (рубль, доллар, евро). Заработная плата.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Государственный бюджет. Доходы и расходы бюджета. Налоги. На что государство тратит деньги.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Построение безопасной экономики – одна из важней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задач общества в XXIвеке.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  <w:r w:rsidR="0076586A" w:rsidRPr="00A269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Полезные ископаемые. Знакомство с культурными растениями. Знакомство с различными монетами. </w:t>
      </w:r>
    </w:p>
    <w:p w:rsidR="009F78D1" w:rsidRPr="00A2695A" w:rsidRDefault="004C48CB" w:rsidP="002C7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 по городам и странам (15 ч)</w:t>
      </w:r>
      <w:r w:rsidR="009F78D1"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( 20 ч.)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Города Золотого кольца России – слава и гордость всей страны. Их прошлое и настоящее, основные достопримеча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охрана памятников истории и культуры.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Страны, граничащие с Россией, – наши ближайшие соседи.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Страны зарубежной Европы, их многообразие, располо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на карте, столицы, особенности природы, культуры, экономики, основные достопримечательности, знаменитые люди разных стран.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Знаменитые места мира: знакомство с выдающимися па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мятниками истории и культуры разных стран (например, Тадж-Махал в Индии, пирамиды в Египте и др.).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Бережное отношение к культурному наследию человече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– долг всего общест</w:t>
      </w:r>
      <w:r w:rsidR="002C7431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и каждого человека.</w:t>
      </w:r>
      <w:r w:rsidR="0016090F"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090F" w:rsidRPr="00A2695A" w:rsidRDefault="0016090F" w:rsidP="0016090F">
      <w:pPr>
        <w:tabs>
          <w:tab w:val="left" w:pos="62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8D1" w:rsidRPr="00A2695A" w:rsidRDefault="009F78D1" w:rsidP="00B67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1071" w:type="dxa"/>
        <w:tblInd w:w="-318" w:type="dxa"/>
        <w:tblLook w:val="04A0" w:firstRow="1" w:lastRow="0" w:firstColumn="1" w:lastColumn="0" w:noHBand="0" w:noVBand="1"/>
      </w:tblPr>
      <w:tblGrid>
        <w:gridCol w:w="3545"/>
        <w:gridCol w:w="992"/>
        <w:gridCol w:w="2835"/>
        <w:gridCol w:w="992"/>
        <w:gridCol w:w="1715"/>
        <w:gridCol w:w="992"/>
      </w:tblGrid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13330" w:rsidRPr="00A2695A" w:rsidTr="00A2695A">
        <w:trPr>
          <w:trHeight w:val="280"/>
        </w:trPr>
        <w:tc>
          <w:tcPr>
            <w:tcW w:w="11071" w:type="dxa"/>
            <w:gridSpan w:val="6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«Как устроен мир» (7 ч)</w:t>
            </w:r>
            <w:r w:rsidR="009F78D1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(ш-13</w:t>
            </w:r>
            <w:r w:rsidR="009E76B7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По теме «Как устроен мир».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8CB"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нас окружает?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11071" w:type="dxa"/>
            <w:gridSpan w:val="6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«Эта удивительная природа» (19 ч)</w:t>
            </w:r>
            <w:r w:rsidR="009E76B7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ш-25 ч.)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C48CB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 № 1.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По теме «Охрана растений».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C48CB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растений: экскурсия в краеведческий музей. Разнообразие животных: экскурсия в краеведческий музей.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Воздух и его охрана № 2.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По теме «Эта удивительная природа».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Вода № 3.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и круговорот </w:t>
            </w:r>
            <w:r w:rsidRPr="00A26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 № 4.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почва № 5.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 № 6.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растений № 7.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 № 8.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11071" w:type="dxa"/>
            <w:gridSpan w:val="6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«Мы и наше здоровье» (10 ч)</w:t>
            </w:r>
            <w:r w:rsidR="005D16BD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ш-</w:t>
            </w:r>
            <w:r w:rsidR="009E76B7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15 ч .)</w:t>
            </w: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Организм человека № 9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По теме «Мы и наше здоровье».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 № 10.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 11.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Наше питание № 12.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Наши проекты: «Школа кулинаров» №13.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 № 14.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11071" w:type="dxa"/>
            <w:gridSpan w:val="6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«Наша безопасность» (8 ч)</w:t>
            </w:r>
            <w:r w:rsidR="005D16BD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 -14 ч.)</w:t>
            </w: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C48CB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«Наша безопасность». 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C48CB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в окрестностях школы.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80"/>
        </w:trPr>
        <w:tc>
          <w:tcPr>
            <w:tcW w:w="11071" w:type="dxa"/>
            <w:gridSpan w:val="6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«Чему учит экономика» (12 ч)</w:t>
            </w:r>
            <w:r w:rsidR="005D16BD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(ш- 18 ч.)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№15.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«Чему учит экономика». 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Растениеводство №16.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>Что такое деньги №17.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11071" w:type="dxa"/>
            <w:gridSpan w:val="6"/>
          </w:tcPr>
          <w:p w:rsidR="00413330" w:rsidRPr="00A2695A" w:rsidRDefault="00413330" w:rsidP="005D1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«Путешествие по городам и странам» (12 ч)</w:t>
            </w:r>
            <w:r w:rsidR="005D16BD"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(ш-17 ч.)</w:t>
            </w:r>
          </w:p>
        </w:tc>
      </w:tr>
      <w:tr w:rsidR="00413330" w:rsidRPr="00A2695A" w:rsidTr="00A2695A">
        <w:trPr>
          <w:trHeight w:val="280"/>
        </w:trPr>
        <w:tc>
          <w:tcPr>
            <w:tcW w:w="3545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350046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C07FBE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«Путешествие по городам и странам». </w:t>
            </w: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330" w:rsidRPr="00A2695A" w:rsidTr="00A2695A">
        <w:trPr>
          <w:trHeight w:val="261"/>
        </w:trPr>
        <w:tc>
          <w:tcPr>
            <w:tcW w:w="3545" w:type="dxa"/>
          </w:tcPr>
          <w:p w:rsidR="00413330" w:rsidRPr="00A2695A" w:rsidRDefault="006013BB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413330" w:rsidRPr="00A2695A" w:rsidRDefault="006013BB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6013BB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15" w:type="dxa"/>
          </w:tcPr>
          <w:p w:rsidR="00413330" w:rsidRPr="00A2695A" w:rsidRDefault="00413330" w:rsidP="00B67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3330" w:rsidRPr="00A2695A" w:rsidRDefault="006013BB" w:rsidP="00B67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31D7E" w:rsidRPr="00A2695A" w:rsidRDefault="00531D7E" w:rsidP="00B6720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95A" w:rsidRPr="00A2695A" w:rsidRDefault="002C7431" w:rsidP="002C74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A2695A" w:rsidRPr="00A2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A2695A" w:rsidRPr="00A2695A" w:rsidRDefault="00A2695A" w:rsidP="00A26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95A" w:rsidRPr="00A2695A" w:rsidRDefault="00A2695A" w:rsidP="00A26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986"/>
        <w:gridCol w:w="2693"/>
        <w:gridCol w:w="3033"/>
        <w:gridCol w:w="1786"/>
        <w:gridCol w:w="1560"/>
      </w:tblGrid>
      <w:tr w:rsidR="00A2695A" w:rsidRPr="00A2695A" w:rsidTr="002C7431">
        <w:trPr>
          <w:trHeight w:val="269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Издательство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издания</w:t>
            </w:r>
          </w:p>
        </w:tc>
      </w:tr>
      <w:tr w:rsidR="00A2695A" w:rsidRPr="00A2695A" w:rsidTr="002C7431">
        <w:trPr>
          <w:trHeight w:val="269"/>
        </w:trPr>
        <w:tc>
          <w:tcPr>
            <w:tcW w:w="11058" w:type="dxa"/>
            <w:gridSpan w:val="5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 для учителя</w:t>
            </w:r>
          </w:p>
        </w:tc>
      </w:tr>
      <w:tr w:rsidR="00A2695A" w:rsidRPr="00A2695A" w:rsidTr="002C7431">
        <w:trPr>
          <w:trHeight w:val="269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1-4 классы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A2695A" w:rsidRPr="00A2695A" w:rsidTr="002C7431">
        <w:trPr>
          <w:trHeight w:val="269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Поурочные разработки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Плешаков, Н.Ю.Васильева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A2695A" w:rsidRPr="00A2695A" w:rsidTr="002C7431">
        <w:trPr>
          <w:trHeight w:val="269"/>
        </w:trPr>
        <w:tc>
          <w:tcPr>
            <w:tcW w:w="11058" w:type="dxa"/>
            <w:gridSpan w:val="5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 для учащегося</w:t>
            </w:r>
          </w:p>
        </w:tc>
      </w:tr>
      <w:tr w:rsidR="00A2695A" w:rsidRPr="00A2695A" w:rsidTr="002C7431">
        <w:trPr>
          <w:trHeight w:val="287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 2 ч. Ч.1.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A2695A" w:rsidRPr="00A2695A" w:rsidTr="002C7431">
        <w:trPr>
          <w:trHeight w:val="269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 2 ч. Ч.2.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A2695A" w:rsidRPr="00A2695A" w:rsidTr="002C7431">
        <w:trPr>
          <w:trHeight w:val="269"/>
        </w:trPr>
        <w:tc>
          <w:tcPr>
            <w:tcW w:w="19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3033" w:type="dxa"/>
          </w:tcPr>
          <w:p w:rsidR="00A2695A" w:rsidRPr="00A2695A" w:rsidRDefault="00A2695A" w:rsidP="006455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Плешаков, Н.Н. Гара, З.Д. Назарова </w:t>
            </w:r>
          </w:p>
        </w:tc>
        <w:tc>
          <w:tcPr>
            <w:tcW w:w="1786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  <w:tc>
          <w:tcPr>
            <w:tcW w:w="1560" w:type="dxa"/>
          </w:tcPr>
          <w:p w:rsidR="00A2695A" w:rsidRPr="00A2695A" w:rsidRDefault="00A2695A" w:rsidP="006455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A2695A" w:rsidRPr="00A2695A" w:rsidRDefault="00A2695A" w:rsidP="00A26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Мультимедийное оборудование: </w:t>
      </w: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DVD-проектор;</w:t>
      </w:r>
    </w:p>
    <w:p w:rsidR="00A2695A" w:rsidRPr="00A2695A" w:rsidRDefault="00A2695A" w:rsidP="00A26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экран;</w:t>
      </w:r>
    </w:p>
    <w:p w:rsidR="00A2695A" w:rsidRPr="00A2695A" w:rsidRDefault="00A2695A" w:rsidP="00A26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</w:t>
      </w:r>
    </w:p>
    <w:p w:rsidR="002C7431" w:rsidRDefault="00A2695A" w:rsidP="002C7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колонки</w:t>
      </w:r>
    </w:p>
    <w:p w:rsidR="00A2695A" w:rsidRPr="0085472B" w:rsidRDefault="002C7431" w:rsidP="00D50455">
      <w:pPr>
        <w:rPr>
          <w:rFonts w:ascii="Times New Roman" w:hAnsi="Times New Roman"/>
          <w:b/>
          <w:lang w:eastAsia="ru-RU"/>
        </w:rPr>
      </w:pPr>
      <w:r w:rsidRPr="00D50455">
        <w:rPr>
          <w:rFonts w:ascii="Times New Roman" w:hAnsi="Times New Roman"/>
          <w:b/>
          <w:lang w:eastAsia="ru-RU"/>
        </w:rPr>
        <w:t xml:space="preserve">                            </w:t>
      </w:r>
      <w:r w:rsidRPr="0085472B">
        <w:rPr>
          <w:rFonts w:ascii="Times New Roman" w:hAnsi="Times New Roman"/>
          <w:b/>
          <w:sz w:val="24"/>
          <w:lang w:eastAsia="ru-RU"/>
        </w:rPr>
        <w:t xml:space="preserve">  </w:t>
      </w:r>
      <w:r w:rsidR="00A2695A" w:rsidRPr="0085472B">
        <w:rPr>
          <w:b/>
          <w:sz w:val="24"/>
        </w:rPr>
        <w:t>Методы и формы работы с одарёнными детьми в начальной школе</w:t>
      </w:r>
    </w:p>
    <w:p w:rsidR="00A2695A" w:rsidRPr="00A2695A" w:rsidRDefault="00A2695A" w:rsidP="00D50455">
      <w:r w:rsidRPr="00A2695A"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A2695A">
        <w:rPr>
          <w:i/>
          <w:iCs/>
        </w:rPr>
        <w:t>урочной</w:t>
      </w:r>
      <w:r w:rsidRPr="00A2695A">
        <w:t xml:space="preserve">, так и из </w:t>
      </w:r>
      <w:r w:rsidRPr="00A2695A">
        <w:rPr>
          <w:i/>
          <w:iCs/>
        </w:rPr>
        <w:t>внеурочной деятельности</w:t>
      </w:r>
      <w:r w:rsidRPr="00A2695A">
        <w:t xml:space="preserve">                                   </w:t>
      </w:r>
    </w:p>
    <w:p w:rsidR="00A2695A" w:rsidRPr="00D50455" w:rsidRDefault="00A2695A" w:rsidP="00D50455">
      <w:pPr>
        <w:rPr>
          <w:b/>
        </w:rPr>
      </w:pPr>
      <w:r w:rsidRPr="00D50455">
        <w:rPr>
          <w:b/>
          <w:i/>
          <w:iCs/>
        </w:rPr>
        <w:t>Урочная деятельность</w:t>
      </w:r>
    </w:p>
    <w:p w:rsidR="00A2695A" w:rsidRPr="00A2695A" w:rsidRDefault="00A2695A" w:rsidP="00D50455">
      <w:r w:rsidRPr="00A2695A">
        <w:t>К ней  относятся следующие виды деятельности:</w:t>
      </w:r>
    </w:p>
    <w:p w:rsidR="00A2695A" w:rsidRPr="00A2695A" w:rsidRDefault="00A2695A" w:rsidP="00D50455">
      <w:r w:rsidRPr="00A2695A">
        <w:t>- проблемно-развивающее обучение,</w:t>
      </w:r>
    </w:p>
    <w:p w:rsidR="00A2695A" w:rsidRPr="00A2695A" w:rsidRDefault="00A2695A" w:rsidP="00D50455">
      <w:r w:rsidRPr="00A2695A">
        <w:t>- проектно-исследовательская деятельность,</w:t>
      </w:r>
    </w:p>
    <w:p w:rsidR="00A2695A" w:rsidRPr="00A2695A" w:rsidRDefault="00A2695A" w:rsidP="00D50455">
      <w:r w:rsidRPr="00A2695A">
        <w:t>- игровые технологии (деловые игры и путешествия),</w:t>
      </w:r>
    </w:p>
    <w:p w:rsidR="00A2695A" w:rsidRPr="00A2695A" w:rsidRDefault="00A2695A" w:rsidP="00D50455">
      <w:r w:rsidRPr="00A2695A"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A2695A" w:rsidRPr="00A2695A" w:rsidRDefault="00A2695A" w:rsidP="00D50455">
      <w:r w:rsidRPr="00A2695A">
        <w:t>- творческие и нестандартные задания.</w:t>
      </w:r>
    </w:p>
    <w:p w:rsidR="00A2695A" w:rsidRPr="00D50455" w:rsidRDefault="00A2695A" w:rsidP="00D50455">
      <w:pPr>
        <w:rPr>
          <w:b/>
        </w:rPr>
      </w:pPr>
      <w:r w:rsidRPr="00D50455">
        <w:rPr>
          <w:b/>
          <w:i/>
          <w:iCs/>
        </w:rPr>
        <w:t>Проблемно-развивающее обучение</w:t>
      </w:r>
    </w:p>
    <w:p w:rsidR="00A2695A" w:rsidRPr="00A2695A" w:rsidRDefault="00A2695A" w:rsidP="00D50455">
      <w:r w:rsidRPr="00A2695A"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A2695A" w:rsidRPr="00D50455" w:rsidRDefault="00A2695A" w:rsidP="00D50455">
      <w:pPr>
        <w:rPr>
          <w:b/>
        </w:rPr>
      </w:pPr>
      <w:r w:rsidRPr="00A2695A">
        <w:rPr>
          <w:i/>
          <w:iCs/>
        </w:rPr>
        <w:t xml:space="preserve">  </w:t>
      </w:r>
      <w:r w:rsidRPr="00D50455">
        <w:rPr>
          <w:b/>
          <w:i/>
          <w:iCs/>
        </w:rPr>
        <w:t>Проектно-исследовательская деятельность</w:t>
      </w:r>
    </w:p>
    <w:p w:rsidR="00A2695A" w:rsidRPr="00A2695A" w:rsidRDefault="00A2695A" w:rsidP="00D50455">
      <w:r w:rsidRPr="00A2695A"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</w:p>
    <w:p w:rsidR="00A2695A" w:rsidRPr="00D50455" w:rsidRDefault="002C7431" w:rsidP="00D50455">
      <w:pPr>
        <w:rPr>
          <w:b/>
        </w:rPr>
      </w:pPr>
      <w:r w:rsidRPr="00D50455">
        <w:rPr>
          <w:b/>
        </w:rPr>
        <w:t xml:space="preserve">     </w:t>
      </w:r>
      <w:r w:rsidR="00A2695A" w:rsidRPr="00D50455">
        <w:rPr>
          <w:b/>
        </w:rPr>
        <w:t>Внеурочная деятельность.</w:t>
      </w:r>
    </w:p>
    <w:p w:rsidR="00A2695A" w:rsidRPr="00A2695A" w:rsidRDefault="00A2695A" w:rsidP="00D50455">
      <w:r w:rsidRPr="00A2695A">
        <w:t>К ней  относятся следующие виды деятельности:</w:t>
      </w:r>
    </w:p>
    <w:p w:rsidR="00A2695A" w:rsidRPr="00A2695A" w:rsidRDefault="00A2695A" w:rsidP="0085472B">
      <w:r w:rsidRPr="00A2695A">
        <w:t>- предметные недели,</w:t>
      </w:r>
    </w:p>
    <w:p w:rsidR="00A2695A" w:rsidRPr="00A2695A" w:rsidRDefault="00A2695A" w:rsidP="0085472B">
      <w:r w:rsidRPr="00A2695A">
        <w:t>- театрализованные праздники,</w:t>
      </w:r>
    </w:p>
    <w:p w:rsidR="00A2695A" w:rsidRPr="00A2695A" w:rsidRDefault="00A2695A" w:rsidP="0085472B">
      <w:r w:rsidRPr="00A2695A">
        <w:t>- олимпиады и конкурсы по предметам.</w:t>
      </w:r>
    </w:p>
    <w:p w:rsidR="00A2695A" w:rsidRPr="00A2695A" w:rsidRDefault="00A2695A" w:rsidP="0085472B">
      <w:r w:rsidRPr="00A2695A">
        <w:t>Выявление   одаренных и талантливых детей</w:t>
      </w:r>
    </w:p>
    <w:p w:rsidR="00A2695A" w:rsidRPr="00A2695A" w:rsidRDefault="00A2695A" w:rsidP="0085472B">
      <w:r w:rsidRPr="00A2695A">
        <w:lastRenderedPageBreak/>
        <w:t>— анализ особых успехов и достижений ученика;</w:t>
      </w:r>
      <w:r w:rsidRPr="00A2695A">
        <w:br/>
        <w:t>— создание банка данных по талантливым и одаренным детям;</w:t>
      </w:r>
    </w:p>
    <w:p w:rsidR="00A2695A" w:rsidRPr="00A2695A" w:rsidRDefault="00A2695A" w:rsidP="0085472B">
      <w:r w:rsidRPr="00A2695A">
        <w:t>Помощь одаренным учащимся в самореализации их творческой направленности</w:t>
      </w:r>
    </w:p>
    <w:p w:rsidR="00A2695A" w:rsidRPr="00A2695A" w:rsidRDefault="00A2695A" w:rsidP="0085472B">
      <w:r w:rsidRPr="00A2695A">
        <w:t>— создание для ученика ситуации успеха и уверенности, через индивидуальное обучениеи воспитание;</w:t>
      </w:r>
    </w:p>
    <w:p w:rsidR="00A2695A" w:rsidRPr="00A2695A" w:rsidRDefault="00A2695A" w:rsidP="0085472B">
      <w:r w:rsidRPr="00A2695A">
        <w:t>— формирование и развитие сети дополнительного образования;</w:t>
      </w:r>
      <w:r w:rsidRPr="00A2695A">
        <w:br/>
        <w:t>— организация научно-исследовательской деятельности;</w:t>
      </w:r>
      <w:r w:rsidRPr="00A2695A">
        <w:br/>
        <w:t>— организация и участие в интеллектуальных играх, творческих конкурсах, предметных  олимпиадах.</w:t>
      </w:r>
    </w:p>
    <w:p w:rsidR="00A2695A" w:rsidRPr="00D50455" w:rsidRDefault="00A2695A" w:rsidP="00D50455">
      <w:pPr>
        <w:rPr>
          <w:b/>
          <w:i/>
          <w:iCs/>
        </w:rPr>
      </w:pPr>
      <w:r w:rsidRPr="00D50455">
        <w:rPr>
          <w:b/>
          <w:i/>
          <w:iCs/>
        </w:rPr>
        <w:t>Поощрение одаренных детей</w:t>
      </w:r>
    </w:p>
    <w:p w:rsidR="002C7431" w:rsidRDefault="00A2695A" w:rsidP="00D50455">
      <w:r w:rsidRPr="00A2695A">
        <w:t>— Публикация в СМИ;</w:t>
      </w:r>
      <w:r w:rsidRPr="00A2695A">
        <w:br/>
        <w:t>— Стенд «Лучшие ученики школы»;</w:t>
      </w:r>
      <w:r w:rsidRPr="00A2695A">
        <w:br/>
        <w:t xml:space="preserve">— Система поддержки талантливых и одаренных  детей на уровне муниципалитета </w:t>
      </w:r>
      <w:r w:rsidRPr="00A2695A">
        <w:rPr>
          <w:i/>
          <w:iCs/>
        </w:rPr>
        <w:t xml:space="preserve">    Контроль над развитием познавательной деятельности одаренных школьников</w:t>
      </w:r>
    </w:p>
    <w:p w:rsidR="00A2695A" w:rsidRPr="00A2695A" w:rsidRDefault="00A2695A" w:rsidP="00D50455">
      <w:pPr>
        <w:pStyle w:val="11"/>
      </w:pPr>
      <w:r w:rsidRPr="00A2695A">
        <w:t>   — тематический контроль знаний в рамках учебной деятельности;</w:t>
      </w:r>
      <w:r w:rsidRPr="00A2695A">
        <w:br/>
        <w:t>— контроль за обязательным участием одаренных и талантливых детей в конкурсах разного уровня;</w:t>
      </w:r>
    </w:p>
    <w:p w:rsidR="00A2695A" w:rsidRPr="00D50455" w:rsidRDefault="00A2695A" w:rsidP="00D50455">
      <w:pPr>
        <w:pStyle w:val="11"/>
        <w:rPr>
          <w:rFonts w:ascii="Times New Roman" w:hAnsi="Times New Roman"/>
          <w:sz w:val="24"/>
          <w:lang w:eastAsia="ru-RU"/>
        </w:rPr>
      </w:pPr>
      <w:r w:rsidRPr="00D50455">
        <w:rPr>
          <w:b/>
          <w:sz w:val="28"/>
        </w:rPr>
        <w:t>Методы и приемы работы с детьми с ограниченными возможностями здоровья.</w:t>
      </w:r>
      <w:r w:rsidRPr="00D50455">
        <w:rPr>
          <w:b/>
          <w:sz w:val="28"/>
        </w:rPr>
        <w:br/>
      </w:r>
      <w:r w:rsidRPr="00D50455">
        <w:rPr>
          <w:sz w:val="24"/>
        </w:rPr>
        <w:t>1. Индивидуальный подход к каждому ученику. </w:t>
      </w:r>
      <w:r w:rsidRPr="00D50455">
        <w:rPr>
          <w:sz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D50455">
        <w:rPr>
          <w:sz w:val="24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D50455">
        <w:rPr>
          <w:sz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D50455">
        <w:rPr>
          <w:sz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D50455">
        <w:rPr>
          <w:sz w:val="24"/>
        </w:rPr>
        <w:br/>
        <w:t>- игровые ситуации; </w:t>
      </w:r>
      <w:r w:rsidRPr="00D50455">
        <w:rPr>
          <w:sz w:val="24"/>
        </w:rPr>
        <w:br/>
        <w:t>- дидактические игры, которые связаны с поиском видовых и родовых признаков предметов; </w:t>
      </w:r>
      <w:r w:rsidRPr="00D50455">
        <w:rPr>
          <w:sz w:val="24"/>
        </w:rPr>
        <w:br/>
        <w:t>- игровые тренинги, способствующие развитию умения общаться с другими; </w:t>
      </w:r>
      <w:r w:rsidRPr="00D50455">
        <w:rPr>
          <w:sz w:val="24"/>
        </w:rPr>
        <w:br/>
        <w:t>- психогимнастика и релаксация, позволяющие снять мышечные спазмы и зажимы, особенно в области лица и кистей рук.</w:t>
      </w:r>
      <w:r w:rsidRPr="00D50455">
        <w:rPr>
          <w:sz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</w:t>
      </w:r>
      <w:r w:rsidR="008A65BA" w:rsidRPr="00D50455">
        <w:rPr>
          <w:rFonts w:ascii="Times New Roman" w:hAnsi="Times New Roman"/>
          <w:sz w:val="24"/>
          <w:lang w:eastAsia="ru-RU"/>
        </w:rPr>
        <w:t xml:space="preserve"> </w:t>
      </w:r>
      <w:r w:rsidR="00F000E9">
        <w:rPr>
          <w:sz w:val="28"/>
          <w:szCs w:val="28"/>
        </w:rPr>
        <w:t>развивающего процесса в работе учителя.</w:t>
      </w:r>
    </w:p>
    <w:p w:rsidR="006455B5" w:rsidRPr="00D50455" w:rsidRDefault="006455B5" w:rsidP="00D50455">
      <w:pPr>
        <w:pStyle w:val="11"/>
        <w:rPr>
          <w:sz w:val="36"/>
          <w:szCs w:val="32"/>
        </w:rPr>
      </w:pPr>
    </w:p>
    <w:p w:rsidR="00241306" w:rsidRDefault="00241306" w:rsidP="00D50455">
      <w:pPr>
        <w:pStyle w:val="11"/>
        <w:rPr>
          <w:sz w:val="32"/>
          <w:szCs w:val="32"/>
        </w:rPr>
      </w:pPr>
    </w:p>
    <w:p w:rsidR="00241306" w:rsidRDefault="00241306" w:rsidP="00241306">
      <w:pPr>
        <w:tabs>
          <w:tab w:val="left" w:pos="1440"/>
        </w:tabs>
        <w:rPr>
          <w:sz w:val="32"/>
          <w:szCs w:val="32"/>
        </w:rPr>
      </w:pPr>
    </w:p>
    <w:p w:rsidR="00241306" w:rsidRDefault="00241306" w:rsidP="00241306">
      <w:pPr>
        <w:tabs>
          <w:tab w:val="left" w:pos="1440"/>
        </w:tabs>
        <w:rPr>
          <w:sz w:val="32"/>
          <w:szCs w:val="32"/>
        </w:rPr>
      </w:pPr>
    </w:p>
    <w:p w:rsidR="00241306" w:rsidRDefault="00241306" w:rsidP="00241306">
      <w:pPr>
        <w:tabs>
          <w:tab w:val="left" w:pos="1440"/>
        </w:tabs>
        <w:rPr>
          <w:sz w:val="32"/>
          <w:szCs w:val="32"/>
        </w:rPr>
      </w:pPr>
    </w:p>
    <w:p w:rsidR="003E5F09" w:rsidRPr="00123420" w:rsidRDefault="003E5F09" w:rsidP="00241306">
      <w:pPr>
        <w:tabs>
          <w:tab w:val="left" w:pos="1440"/>
        </w:tabs>
        <w:rPr>
          <w:sz w:val="32"/>
          <w:szCs w:val="32"/>
        </w:rPr>
        <w:sectPr w:rsidR="003E5F09" w:rsidRPr="00123420" w:rsidSect="003E5F09">
          <w:footerReference w:type="default" r:id="rId9"/>
          <w:pgSz w:w="11906" w:h="16838"/>
          <w:pgMar w:top="720" w:right="720" w:bottom="720" w:left="720" w:header="709" w:footer="709" w:gutter="0"/>
          <w:pgNumType w:start="0"/>
          <w:cols w:space="708"/>
          <w:docGrid w:linePitch="360"/>
        </w:sectPr>
      </w:pPr>
    </w:p>
    <w:p w:rsidR="006455B5" w:rsidRPr="001C3A56" w:rsidRDefault="00241306" w:rsidP="003E5F09">
      <w:pPr>
        <w:tabs>
          <w:tab w:val="left" w:pos="125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</w:t>
      </w:r>
      <w:r w:rsidR="00C25212">
        <w:rPr>
          <w:rFonts w:ascii="Times New Roman" w:hAnsi="Times New Roman" w:cs="Times New Roman"/>
          <w:sz w:val="24"/>
          <w:szCs w:val="24"/>
        </w:rPr>
        <w:t>ематическое планирование на 2022-2023</w:t>
      </w:r>
      <w:r>
        <w:rPr>
          <w:rFonts w:ascii="Times New Roman" w:hAnsi="Times New Roman" w:cs="Times New Roman"/>
          <w:sz w:val="24"/>
          <w:szCs w:val="24"/>
        </w:rPr>
        <w:t xml:space="preserve"> уч.г.по окружающему миру</w:t>
      </w:r>
    </w:p>
    <w:tbl>
      <w:tblPr>
        <w:tblpPr w:leftFromText="180" w:rightFromText="180" w:vertAnchor="text" w:horzAnchor="margin" w:tblpXSpec="center" w:tblpY="994"/>
        <w:tblW w:w="16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14"/>
        <w:gridCol w:w="706"/>
        <w:gridCol w:w="30"/>
        <w:gridCol w:w="12"/>
        <w:gridCol w:w="100"/>
        <w:gridCol w:w="457"/>
        <w:gridCol w:w="76"/>
        <w:gridCol w:w="32"/>
        <w:gridCol w:w="142"/>
        <w:gridCol w:w="30"/>
        <w:gridCol w:w="110"/>
        <w:gridCol w:w="1082"/>
        <w:gridCol w:w="213"/>
        <w:gridCol w:w="149"/>
        <w:gridCol w:w="210"/>
        <w:gridCol w:w="42"/>
        <w:gridCol w:w="554"/>
        <w:gridCol w:w="575"/>
        <w:gridCol w:w="73"/>
        <w:gridCol w:w="2453"/>
        <w:gridCol w:w="575"/>
        <w:gridCol w:w="73"/>
        <w:gridCol w:w="2457"/>
        <w:gridCol w:w="575"/>
        <w:gridCol w:w="73"/>
        <w:gridCol w:w="2752"/>
        <w:gridCol w:w="13"/>
        <w:gridCol w:w="60"/>
        <w:gridCol w:w="1354"/>
        <w:gridCol w:w="424"/>
      </w:tblGrid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390EEA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39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питательные 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деятельности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предметные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освоения</w:t>
            </w: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Домашнеезадание</w:t>
            </w:r>
          </w:p>
        </w:tc>
      </w:tr>
      <w:tr w:rsidR="006455B5" w:rsidRPr="00B67203" w:rsidTr="001C3A56">
        <w:trPr>
          <w:trHeight w:val="63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«Как устроен мир» (7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 ч.)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учебником и учебными пособиями, с целями и задачами раздела. Понимать учебную задачу урока и стремиться её выполнить. Доказывать, пользуясь иллюстрацией учебника, что природа удивительно разнообразна; раскрывать ценность природы для людей. Предлагать задание к рисунку учебника и оценивать ответы одноклассников, осуществлять самопроверку.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учебника, извлекать из него необходимую информацию; сравнивать объекты неживой и живой природы по известным признакам, классифицировать объекты живой природы. Формулировать выводы из изученного материала, отвечать на итоговые вопросы и оценивать достижения на уроке. Объяснять значения слов: «организмы», «биология», «царства», «бактерии», «микроскоп».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Умение работать в паре. 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1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С.4-6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Ценность природы для людей.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Предлагать задание к рисунку учебника и оценивать ответы одноклассников,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самопроверку.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Формулировать выводы из изученного материала, отвечать на итоговые вопросы и оценивать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 на уроке.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 логической цепочки рассуждений, анализ истинности утверждений. Умение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работать в паре. 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Стр.5-6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урока и стремиться её выполнить. Наблюдать и описывать проявления внутреннего мира человека; обсуждать, как возникают богатства внутреннего мира человека.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внешность человека и его внутренний мир; анализировать проявления внутреннего мира человека в его поступках, внешности, взаимоотношениях с людьми, отношении к природе; оценивать богатство внутреннего мира человека.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913BA0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урока и стремиться её выполнить. Наблюдать и описывать проявления внутреннего мира человека; обсуждать, как возникают богатства внутреннего мира человека.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1C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сходства человека и живых существ и отличия его от животных. Различать внешность человека и его внутренний мир;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моделировать ступени познания человеком окружающего мира в ходе ролевых игр: формулировать выводы из изученного материала; отвечать на итоговые вопросы и оценивать результаты работы.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С.10-14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7C03E8" w:rsidRDefault="006455B5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оценивать богатство внутреннего мира человека.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«психология», «восприятие», «память», «мышление», «воображение».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«Богатства, отданные людям».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распределять обязанности по проекту в группах; собирать материал; подбирать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иллюстративный материал, изготавливать недостающие иллюстрации, оформлять стенд; презентовать проект; оценивать результаты работы.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цель проекта, работать с известной информацией, собирать дополнительный материал,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создавать способы решения проблем творческого и поискового характера.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учебной задачи на основе соотнесения того, что уже известно и усвоено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место человека в мире; характеризовать семью, народ, государство как части общества; сопоставлять формы правления в государствах мира.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таблицу с целью извлечения необходимой информации; описывать по фотографиям достопримечательности разных стран; соотносить страны и народы, осуществлять самопроверку; рассуждать о многообразии и единстве стран и народов в современном мире. Объяснять значения слов: «семья», «народ», «государство», «общество».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коммуникации; умение читать таблицы и работать с ними, давать аргументированный ответ на поставленный вопрос. Умение сотрудничать с учителем и сверстниками.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С.18-23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экология.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учебника с це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лью обнаружения взаимосвязей в природе, между природой и человеком, прослеживать по схеме обнаруженные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взаимосвязи, рассказывать о них, опираясь на схему.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Называть экологические связи и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их разнообразие. Анализировать схемы учебника и с их помощью классифицировать экологические связи;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приводить примеры взаимосвязи живого и неживого, растений и животных, человека и природы; описывать окружающую среду для природных объектов и человека. Объяснять значения слов: «окружающая среда», «экология».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 логической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цепочки рассуждений, анализ истинности утверждений. Умение интегрироваться в группу сверстников и строить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С.26-28, зад.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экология.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экологические связи и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их разнообразие.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Умение интегрироваться в группу сверстников и строить продуктивное взаимодействие и сотрудничество со сверстниками.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Стр.27-28</w:t>
            </w:r>
          </w:p>
        </w:tc>
      </w:tr>
      <w:tr w:rsidR="006455B5" w:rsidRPr="00B67203" w:rsidTr="001C3A56">
        <w:trPr>
          <w:trHeight w:val="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опасности!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7,1,3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поведением людей, их деятельностью и состоянием окружающей среды; различать положительное и отрицательное влияние человека на природу; сравнивать заповедники и национальные парки.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положительные и отрицательные влияния человека на природу. Рассуждать о том, почему люди не могут полностью прекратить использование природных богатств; объяснять, какое отношение к природе можно назвать ответственным.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в виде схемы воздействия человека на природу. Обсуждение, как каждый может помочь природе. Работа со взрослыми: подготовка сообщения о заповедниках и национальных парках. Участие в природоохранной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С.29-34</w:t>
            </w:r>
          </w:p>
        </w:tc>
      </w:tr>
      <w:tr w:rsidR="006455B5" w:rsidRPr="00B67203" w:rsidTr="001C3A56">
        <w:trPr>
          <w:trHeight w:val="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опасности!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7,1,2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поведением людей, их деятельностью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положительные и отрицательные влияния человека на природу.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взрослыми: подготовка сообщения о заповедниках и национальных парках.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фото заповедники</w:t>
            </w:r>
          </w:p>
        </w:tc>
      </w:tr>
      <w:tr w:rsidR="006455B5" w:rsidRPr="00B67203" w:rsidTr="001C3A56">
        <w:trPr>
          <w:trHeight w:val="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 республики(Д….)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заповедники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</w:t>
            </w:r>
          </w:p>
        </w:tc>
      </w:tr>
      <w:tr w:rsidR="006455B5" w:rsidRPr="00B67203" w:rsidTr="001C3A56">
        <w:trPr>
          <w:trHeight w:val="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«Как устроен мир». Проверочная работа.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сведения о полученных знаний.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какое отношение к природе можно назвать ответственным.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Объяснять значения слов: «окружающая среда», «экология»,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«заповедник», «национальный парк».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как каждый может помочь природе. Работа со взрослыми: подготовка сообщения о заповедниках и национальных парках. Участие в природоохранной деятельности.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С.35</w:t>
            </w:r>
          </w:p>
        </w:tc>
      </w:tr>
      <w:tr w:rsidR="006455B5" w:rsidRPr="00B67203" w:rsidTr="001C3A56">
        <w:trPr>
          <w:trHeight w:val="63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«Эта удивительная природа» (19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(25ч.)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Тела, вещества, частицы. 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455B5" w:rsidRPr="007C03E8" w:rsidRDefault="006455B5" w:rsidP="006455B5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учебные задачи раздела и данного урока и стремиться их выполнить; классифицировать тела и вещества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Объяснять значения слов: «тело», «вещество», «частица».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Высказывание предположений, объясняющих результат опыта; доказательство на основе опыта, что тела и вещества состоят из частиц.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С.36-39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Тела, вещества, частицы.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естественных и искусственных тел, твёрдых, жидких и газообразных веществ; наблюдать опыт с растворением вещества.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проверять с помощью учебника правильность приведённых утверждений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Стр.37-38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 «Тела, вещества, частицы».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Различать тела и вещества, осуществлять самопроверку; проверять с помощью учебника правильность приведённых утверждений.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процесса растворения, а также расположения частиц в твёрдом, жидком и газообразном веществах.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B5" w:rsidRPr="007C03E8" w:rsidRDefault="006455B5" w:rsidP="00645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веществ.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«Обнаружение крахмала в продуктах питания».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характеризовать свойства поваренной соли, сахара, крахмала, кислоты.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опыты по обнаружению крахмала в продуктах питания, использовать лабораторное оборудование, фиксировать результаты исследования в рабочей тетради.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«химия», «поваренная соль», «крахмал», «кислота». Описывать изучаемые вещества по предложенному плану; использовать информацию из текста учебника для объяснения содержания рисунков; различать сахар, соль, крахмал по характерным признакам.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С.41-45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 и его охрана.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«Свойства воздуха».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схему (диаграмму) с целью определения состава воздуха. Исследовать с помощью опытов свойства воздуха.</w:t>
            </w:r>
          </w:p>
          <w:p w:rsidR="006455B5" w:rsidRDefault="006455B5" w:rsidP="006455B5">
            <w:pPr>
              <w:tabs>
                <w:tab w:val="left" w:pos="22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455B5" w:rsidRPr="007C03E8" w:rsidRDefault="006455B5" w:rsidP="006455B5">
            <w:pPr>
              <w:tabs>
                <w:tab w:val="left" w:pos="22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«кислород». Различать цель опыта, ход опыта, вывод. Объяснять свойства воздуха, используя знания о частицах; осуществлять самопроверку. Называть правила охраны воздуха.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признаков (существенных, несущественных). Интервьюирование взрослых о мерах охраны чистоты воздуха в родном городе.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С.46-50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«Свойства воды».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№3.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Исследовать по инструкции учебника свойства воды. Анализировать схемы учебника и применять их для объяснения свойств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воды. Рассказывать об использовании в быту воды как растворителя.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слова «фильтр». Определять и называть цель каждого опыта, устно описывать его ход, формулировать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 и фиксировать их в рабочей тетради.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объектов с целью выделения признаков (существенных, несущественных); проведение мини-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исследования об использовании питьевой воды в семье.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С.51-54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Превращения и круговорот воды.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схемы учебника и применять их для объяснен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свойств воды.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 и фиксировать их в рабочей тетради.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Стр.52-54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Превращения и круговорот воды.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предположения о состояниях воды в природе. Наблюдать в ходе учебного эксперимента образование капель при охлаждении пара.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«состояние», «испарение», «круговорот». Различать три состояния воды, формулировать на основе наблюдения вывод о причинах образования облаков и выпадении дождя.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круговорота воды в природе с помощью пластилина, осуществление самопроверки.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С.55-58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Берегите воду!      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предположения о том, почему нужно беречь воду; находить и использовать при ответе на вопрос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цифровые данные из учебника. Обсуждать способы экономного использования воды.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схему в учебнике, сопоставлять полученные сведения с информацией из текста. Понимать, что надо охранять и беречь воду.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цели. Моделирование в виде динамической схемы источников загрязнения воды. взрослых по охране е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С.59-63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почва.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рисунок учебника по предложенным заданиям и вопросам; высказывать предположения (гипотезы) о том, почему почва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плодородна, обосновывать их.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слова «перегной». На основе схемы моделировать связи почвы и растений.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цепочек объектов и явлений.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С.64-67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C79C4" w:rsidP="008C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8C79C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 проверки </w:t>
            </w:r>
            <w:r w:rsidR="006455B5"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 и навыков.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группами растений по материалам учебника.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слова «ботаника». Называть растения с помощью атласа-определителя.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способов решения проблем  поискового характера; умение с достаточной полнотой и точностью выражать свои мысли в соответствии с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дачами и условиями коммуникации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С.69-73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  <w:p w:rsidR="006455B5" w:rsidRPr="007C03E8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tabs>
                <w:tab w:val="left" w:pos="6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455B5" w:rsidRDefault="006455B5" w:rsidP="006455B5">
            <w:pPr>
              <w:tabs>
                <w:tab w:val="left" w:pos="6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7C03E8" w:rsidRDefault="006455B5" w:rsidP="006455B5">
            <w:pPr>
              <w:tabs>
                <w:tab w:val="left" w:pos="6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растения из предложенного списка; знакомиться по учебнику с понятием «виды растений»; использовать предложенную информацию при характеристике групп растений.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растений разных групп и видов.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сообщения об одном из видов растений любой группы.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Стр.68</w:t>
            </w:r>
          </w:p>
          <w:p w:rsidR="006455B5" w:rsidRPr="007C03E8" w:rsidRDefault="006455B5" w:rsidP="006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растения и мы с вами.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с помощью схемы сходство и различие процессов питания и дыхания растений. Моделировать процессы дыхания и питания растений, рассказывать об этих процессах с помощью выполненной схемы.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роль листьев, стебля и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корня в питании растений. Доказывать, что без растений невозможна жизнь животных и человека.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извлекать информацию из учебника, карты, моделировать объекты окружающего мира; придумывать фантастический рассказ.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С.74-77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 и развитие растений.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условия,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необходимые для размножения растений и их распространения. Наблюдать в природе, как распространяются семена деревьев. Выявлять роль животных в размножении и развитии растений.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слова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«опыление». Характеризовать с помощью схем стадии развития растения из семени. Называть разные способы распространения плодов и семян.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аргументированный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ответ на поставленный вопрос. Анализ объектов с целью выделения признаков (существенных, несущественных).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С.78-81, р.т. 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E3526A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растений.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сведения об исчезающих и редких растениях. Характеризовать факторы отрицательного воздействия человека на мир растений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факторы отрицательного воздействия человека на мир растений,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Стр.82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растений.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сведения об исчезающих и редких растениях. Характеризовать факторы отрицательного воздействия человека на мир растений. Оформлять памятку «Берегите растения».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факторы отрицательного воздействия человека на мир растений, правила поведения в природе.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связей. Постановка и формулирование проблемы.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С.82-85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животных.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её выполнить. Классифицировать животных.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значения слов: «зоология», «земноводные», «пресмыкающиеся», «млекопитающие».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Приводить примеры животных разных групп; с помощью атласа-определителя определять животных, изображённых на рисунках, и относить их к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определённой группе.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коммуникации. Умение работать с текстом, </w:t>
            </w: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выделять новые понятия, определять их существенные признаки.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С.87-92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есть кто?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животных по типу питания, приводить примеры животных по типу питания. Анализировать схемы цепей питания. Характеризовать защитные приспособления растений и животных. Обсуждать роль хищников в поддержании равновесия в природе. Составлять и презентовать «Книгу природы родного края».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Начать работу над проектом, работать с известной информацией, собирать дополнительный материал,  создавать способы решения проблем творческого и поискового характера.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С.94-97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Наши проекты: «Разнообразие природы родного края».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роль хищников в поддержании равновесия в природе. Составлять и презентовать «Книгу природы родного края».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животных.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животных разных групп по способу размножения, моделировать стадии размножения животных разных групп. Рассказывать, как заботятся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домашние животные о своём потомстве.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значения слов: «личинка», «куколка», «малёк», «головастик». Рассказывать о размножении и развитии животных разных групп.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— преобразование объекта из чувственной формы в модель, где выделены существенные характеристики объекта. Осознанное 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произвольное построение речевого высказывания, аргументация своего мнения и позиции в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С.100-105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FD" w:rsidRPr="00B67203" w:rsidRDefault="009E56FD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56FD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редких и исчезающих животных. Характеризовать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отрицательного воздействия человека на животный мир. Формулировать с помощью экологических знаков правила поведения в природе. Создать книжку-малышку «Береги животных».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6FD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атласа-определителя и электронного приложения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животных, занесённых в Красную книгу России. Называть меры по охране животных.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6FD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причинно-следственных связей. Постановка и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FD" w:rsidRPr="00B67203" w:rsidRDefault="009E56FD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С.106-111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грибов.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A45093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A45093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строение шляпочных грибов. Моделировать различие грибов-двойников.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«грибница», «съедобные грибы», «несъедобные грибы». С помощью иллюстраций учебника и атласа-определителя различать съедобные, несъедобные и ядовитые грибы. Называть правила сбора грибов.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текстом, выделять новые понятия, определять их существенные признаки. Строить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С.112-116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круговорот жизни.</w:t>
            </w: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организмы-производители, организмы-потребители 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организмы-разрушители. Обсуждать опасность исчезновения хотя бы одного из звеньев цепи круговорота веществ в природе. Моделировать круговорот веществ в природе.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Рассказывать о круговороте веществ на Земле. Называть основные звенья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круговорота веществ: производители, потребители, разрушители.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 логической цепочки рассуждений, анализ истинности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С.118-120</w:t>
            </w:r>
            <w:r w:rsidR="006455B5" w:rsidRPr="00B67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«Эта удивительная природа». Проверочная работа.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задания; проверять свои знания.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знания/незнания.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</w:t>
            </w:r>
          </w:p>
        </w:tc>
      </w:tr>
      <w:tr w:rsidR="006455B5" w:rsidRPr="00B67203" w:rsidTr="001C3A56">
        <w:trPr>
          <w:trHeight w:val="126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«Мы и наше здоровье» (10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(15 ч.)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 человека.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Актуализировать знания по анатомии и физиологии человеческого организма. Характеризовать системы органов человека. Обсуждать взаимосвязь наук анатомии, физиологии и гигиены.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выражения «система органов».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текстом, выделять новые понятия, определять их существенные признаки.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С.122-124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90F84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человека. Практическая работа №9.</w:t>
            </w: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Анализировать схемы расположения органов человека, уметь показывать расположение внутренних органов на своём теле и теле собеседника. Практическая работа в паре: измерение роста и массы человека.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A45093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на модели органы человека.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чувств.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изучать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 темы и готовить рассказы по предложенному плану. Распознавать предметы на ощупь и по запаху в ходе учебного эксперимента. Формулировать правила гигиены органов чувств.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значения слов: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«обоняние», «осязание». Называть органы чувств человека: глаза, уши, нос, язык, кожа. Рассказывать о правилах гигиены органов чувств.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выделение и формулирование познавательной цели; структурирование знаний.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С.126-129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Надёжная защита организма.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изучить свойства кожи. Осваивать приёмы оказания первой помощи при повреждениях кожи. Подготовить рассказ об уходе за кожей.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слов: «ушиб», «ожог», «обмораживание». Характеризовать средства гигиены и ухода за кожей. Называть меры первой помощи при повреждениях кожи.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С.130-133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Опора тела и движение.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роль скелета и мышц в жизнедеятельности организма.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значения слов: «скелет», «мышцы», «опорно-двигательная система», «осанка». Рассказывать о роли опорно-двигательной системы в организме человека.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С.134-137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питание..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наличие питательных веществ в продуктах питания.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Моделировать строение пищеварительной системы. Характеризовать изменения, которые происходят с пищей в процессе переваривания.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значения понятий: «белки», «жиры», «углеводы»,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«пищеварительная система».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учебной задачи на основе соотнесения того, что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уже известно и усвоено учащимися, и того, что ещё неизвестно.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С.138-141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B7E33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B7E33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</w:t>
            </w:r>
            <w:r w:rsidR="006455B5"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работы. Сотрудничество с учителем и учащимися.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Вовторить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</w:p>
        </w:tc>
        <w:tc>
          <w:tcPr>
            <w:tcW w:w="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Наши проекты: «Школа кулинаров». Практическая работа №13.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проектной деятельности. Формировать адекватную оценку своих достижений.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A349AD" w:rsidRDefault="006455B5" w:rsidP="006455B5">
            <w:pPr>
              <w:tabs>
                <w:tab w:val="center" w:pos="7618"/>
                <w:tab w:val="left" w:pos="90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и кровообращение.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Актуализировать знания о лёгких и сердце. Характеризовать строение дыхательной системы и её роль в организме. Моделировать строение дыхательной системы.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значения понятий: «дыхательная система», «кровеносная система».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С.144-146</w:t>
            </w:r>
          </w:p>
        </w:tc>
      </w:tr>
      <w:tr w:rsidR="006455B5" w:rsidRPr="00B67203" w:rsidTr="00CE7727">
        <w:trPr>
          <w:trHeight w:val="452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7D5E24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и кровообращение.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№14.</w:t>
            </w: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727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строение кровеносной системы и роль крови и кровеносной системы в организме. Моделировать строение кровеносной системы. Измерять пульс на запястье и подсчитывать количество его ударов в минуту при разной нагрузке.</w:t>
            </w:r>
          </w:p>
          <w:p w:rsidR="00CE7727" w:rsidRPr="00CE7727" w:rsidRDefault="00CE7727" w:rsidP="00CE77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727" w:rsidRPr="00CE7727" w:rsidRDefault="00CE7727" w:rsidP="00CE77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727" w:rsidRPr="00CE7727" w:rsidRDefault="00CE7727" w:rsidP="00CE77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CE7727" w:rsidRDefault="006455B5" w:rsidP="00CE7727">
            <w:pPr>
              <w:tabs>
                <w:tab w:val="left" w:pos="8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дыхательной и кровеносной системах, их строении и работе. Понимать взаимосвязь дыхательной и кровеносной систем.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С.145-147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Умей предупреждать болезни.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 формулировать факторы закаливания. Составлять памятку по закаливанию. Составлять инструкцию по предупреждению инфекционных заболеваний.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понятий: «закаливание», «инфекционные болезни», «аллергия». Называть способы закаливания организма, правила поведения в случае заболевания. Формулировать правила предупреждения инфекционных болезней и аллергии.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С.147-14</w:t>
            </w:r>
            <w:r w:rsidR="009E56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Здоровый образ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 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правила здорового образа жизни и стараться их соблюдать.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выражения «здоровый образ жизни». 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Структурирование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знаний; постановка и формулирование проблемы, самостоятельное.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С.150-153, 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Умей предупреждать болезни.</w:t>
            </w: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факторы, укрепляющие здоровье, и факторы, негативно на него влияющие.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С.153-154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 «Мы и наше здоровье».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задания; проверять свои знания.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знания/незнания.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tabs>
                <w:tab w:val="left" w:pos="11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55B5" w:rsidRDefault="006455B5" w:rsidP="006455B5">
            <w:pPr>
              <w:tabs>
                <w:tab w:val="left" w:pos="11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 «Мы и наше здоровье». </w:t>
            </w:r>
          </w:p>
          <w:p w:rsidR="006455B5" w:rsidRPr="00B67203" w:rsidRDefault="006455B5" w:rsidP="006455B5">
            <w:pPr>
              <w:tabs>
                <w:tab w:val="left" w:pos="11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задания; проверять свои знания</w:t>
            </w:r>
          </w:p>
          <w:p w:rsidR="006455B5" w:rsidRPr="00190F84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знания/незнания.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</w:t>
            </w:r>
          </w:p>
        </w:tc>
      </w:tr>
      <w:tr w:rsidR="006455B5" w:rsidRPr="00B67203" w:rsidTr="001C3A56">
        <w:trPr>
          <w:trHeight w:val="235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tabs>
                <w:tab w:val="left" w:pos="5409"/>
                <w:tab w:val="center" w:pos="77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6455B5" w:rsidRDefault="006455B5" w:rsidP="006455B5">
            <w:pPr>
              <w:tabs>
                <w:tab w:val="left" w:pos="5409"/>
                <w:tab w:val="center" w:pos="77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tabs>
                <w:tab w:val="left" w:pos="5409"/>
                <w:tab w:val="center" w:pos="77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tabs>
                <w:tab w:val="left" w:pos="5409"/>
                <w:tab w:val="center" w:pos="77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«Наша безопасность» (8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(14 ч.)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Огонь,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и газ.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учебные задачи раздела и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данного урока и стремиться их выполнить. Актуализировать знания об опасностях в быту. Характеризовать действия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при пожаре, аварии водопровода и утечке газа. Моделировать действия при этих ситуациях в виде схем и ролевой игры. Анализировать схему эвакуации из школы и моделировать её в ходе учебной тревоги.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значение слова «диспетчер». Называть наизусть телефоны экстренного вызова, родителей, соседей..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решении проблем 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С.4-7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F14FB3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 вода и газ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предложенные ситуации, которые являются потенциально опасными. Моделировать свои действия в ходе ролевой игры. Выполнять тесты о правильном/неправильном поведении на улице и в транспорте.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действия при пожаре, аварии водопровода, утечке газа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  <w:p w:rsidR="006455B5" w:rsidRPr="00F14FB3" w:rsidRDefault="006455B5" w:rsidP="006455B5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С.7-8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путь был счастливым.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Актуализировать правила безопасного поведения на улице. Изучать по материалам учебника правила поведения на улице и в транспорте; готовить сообщения. Обсуждать предложенные ситуации, которые являются потенциально опасными. Моделировать свои действия в ходе ролевой игры. Выполнять тесты 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правильном/неправильном поведении на улице и в транспорте.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Называть правила поведения по дороге в школу, при переходе улицы, езде на велосипеде, езде в автомобиле, общественном транспорте.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С.8-13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знание дорожных знаков. Анализировать разные типы знаков, обсуждать, как они помогают пешеходам. Моделировать в виде схемы путь от дома до школы с обозначением имеющихся дорожных знаков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«сервис». Называть дорожные знаки: предупреждающие, запрещающие, предписывающие, информационно-указательные, знаки сервиса.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С.14-17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Выполнять тесты с выбором ответа, требующие знание дорожных знаков.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14FB3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знаки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«Кто нас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защищает».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Интернете и других источниках информации сведения о Вооружённых Силах России, деятельности полиции, службы пожарной безопасности, МЧС. Интервьюировать ветеранов Великой Отечественной войны, военнослужащих, сотрудников полиции, пожарной охраны, МЧС. Оформлять собранные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 в виде стендов, альбомов и т.д. Презентовать и оценивать результаты проектной деятельности.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и учащимися.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места.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потенциальные опасности в доме и вне его. Составлять схему своего двора и окрестностей с указанием опасных мест.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правила поведения в потенциально опасных местах: на балконе, в лифте, на стройплощадке, пустыре, в парке, лесу, на обледенелых поверхностях и т.д.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С.20-24, 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FC27A1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места. Тест.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полученные ранее знания о потенциально опасных местах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таблицу опасных мест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наша безопасность.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схему своего двора и окрестностей с указанием опасных мест.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правила гигиены при общении с домашними животными. Различать гадюку и ужа.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С.25-30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наша безопасность.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опасности природного характера. Находить информацию о ядовитых растениях и грибах.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какие опасности природного характера могут принести гроза, ядовитые растения и грибы, змеи, собаки, кошки.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9E56FD" w:rsidP="009E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С.25-30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безопасность.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по схеме цепь загрязнения, приводить примеры цепей загрязнения. Моделировать пути поступления загрязняющих веществ в организм.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значения слов: «экологическая безопасность», «цепь загрязнения», «бытовой фильтр».  Называть правила экологической безопасности.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С.31-36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проблему экологической безопасности и меры по охране окружающей среды. Знакомиться с устройством и работой бытового фильтра для очистки воды</w:t>
            </w:r>
          </w:p>
          <w:p w:rsidR="006455B5" w:rsidRPr="00AF2724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AF2724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и явлений;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С.36-37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«Наша безопасность».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Анализировать схему эвакуации из школы и моделировать её в ходе учебной тревоги.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«сервис». Называть дорожные знаки: предупреждающие, запрещающие, предписывающие, информационно-указательные, знаки сервиса.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</w:t>
            </w:r>
          </w:p>
        </w:tc>
        <w:tc>
          <w:tcPr>
            <w:tcW w:w="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  <w:p w:rsidR="006455B5" w:rsidRDefault="006455B5" w:rsidP="006455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B5" w:rsidRDefault="006455B5" w:rsidP="006455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Анализировать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 действия на улице и в транспорте.</w:t>
            </w:r>
          </w:p>
          <w:p w:rsidR="006455B5" w:rsidRPr="00AF2724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разные типы знаков.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рассуждений, анализ истинности утверждений.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термины </w:t>
            </w:r>
          </w:p>
        </w:tc>
      </w:tr>
      <w:tr w:rsidR="006455B5" w:rsidRPr="00B67203" w:rsidTr="001C3A56">
        <w:trPr>
          <w:trHeight w:val="98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«Чему учит экономика» (12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(18ч.)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чего нужна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экономика.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учебные задачи раздела и данного урока 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стремиться их выполнить. Различать товары и услуги; приводить примеры товаров и услуг.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Раскрывать понятия «экономика»,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«потребности», «услуги»..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проблемы, самостоятельное создание алгоритмов деятельности при решении проблем  поискового характера;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С.38-41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труда в создании товаров и услуг. Работать со взрослыми: прослеживать, какие товары и услуги были нужны семье в течение дня.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удовлетворение потребностей людей – главная задача экономики.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39-41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богатства и труд людей – основа экономики.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64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роль природных богатств и труда людей в экономике по предложенному плану.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значения слов: «природные богатства», «капитал», «труд».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С.42-45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богатства и труд людей – основа экономики.</w:t>
            </w:r>
          </w:p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Прослеживать взаимосвязь труда людей разных профессий. Выяснять роль профессий родителей в экономике.</w:t>
            </w: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3077A0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использования природных богатств и труда в процессе производства товаров. Раскрывать роль науки в экономическом развитии.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работать с текстом, выделять новые понятия, определять их существенные признаки.</w:t>
            </w:r>
          </w:p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С.44-46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Актуализировать знания о полезных ископаемых.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полезные ископаемые.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значения слов: «месторождение»,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«геолог». Называть наиболее важные в экономике полезные ископаемые.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Извлечение необходимой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информации из текстов; постановка и формулирование проблемы,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С.46-50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работа№15.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3077A0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Выявлять, при производстве каких товаров применяются изучаемые полезные ископаемые. Характеризовать особенности добычи различных полезных ископаемых.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основные способы добычи полезных ископаемых. Анализировать правила охраны полезных ископаемых.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С.50-51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Актуализировать знания о дикорастущих и культурных растениях. Исследовать выданное учителем сельскохозяйственное растение и описывать его по плану. Обсуждать, зачем люди занимаются растениеводством. Характеризовать роль выращивания культурных растений в экономике и труд растениеводов. Выявлять связь растениеводства и промышленности. Работа со взрослыми: интервьюировать работников сельского хозяйства.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«отрасль», «растениеводство». Различать и классифицировать культурные растения. Определять с помощью атласа-определителя культурные растения. Классифицировать культурные растения: зерновые, кормовые и прядильные культуры, овощи, фрукты, цветы.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С.51-54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Актуализировать знания о диких и домашних животных.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домашних сельскохозяйственных животных. Характеризовать роль разведения сельскохозяйственных животных в экономике и труд животноводов. Выявлять взаимосвязь растениеводства, животноводства и промышленности. Исследовать, какие продукты животноводства использует семья в течение дня. Работа со взрослыми: интервьюировать работников животноводства.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слова «животноводство». Называть домашних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сельскохозяйственных животных, рассказывать об их содержании и разведении, об их роли в экономике. Называть продукты животноводства, которые использует семья в течение дня.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</w:t>
            </w: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самостоятельное создание алгоритмов деятельности при решении проблем творческого и поискового характера. Поиск и выделение необходимой информации. Структурирование знаний.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С.56-59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бывает промышленность.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отрасли промышленности по их роли в производстве товаров. Соотносить продукцию и отрасли промышленности. Выявлять взаимосвязь отраслей промышленности. Характеризовать труд работников отраслей промышленности. Работа со взрослыми: выявить, какие отрасли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промышленности, какие крупные предприятия есть в регионе.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значения понятий: «добывающая промышленность», «электроэнергетика», «металлургия», «машиностроение», «химическая промышленность», «лёгкая промышленность», «пищевая промышленность».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Структурирование знаний.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С.60-63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F62" w:rsidRDefault="00771F62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71F62" w:rsidRDefault="00771F62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деньги.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  <w:r w:rsidR="00771F62"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«Экономика родного края».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виды обмена товарами (бартер и купля-продажа); моделировать ситуации бартера и купли-продажи. Раскрывать роль денег в экономике. Рассматривать и сравнивать монеты России по внешнему виду, устно описывать их.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«деньги», «рубль», «заработная плата», «бартер», «купля-продажа». Называть виды денежных знаков: банкноты и монеты. Различать денежные единицы разных стран.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познавательной цели; структурирование знаний.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F62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С.67-70</w:t>
            </w:r>
          </w:p>
          <w:p w:rsidR="006455B5" w:rsidRPr="00771F62" w:rsidRDefault="00771F62" w:rsidP="00771F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A349AD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бюджет.</w:t>
            </w: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Pr="00B67203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государственный бюджет, его доходы и расходы. Определять, люди каких профессий получают зарплату из государственного бюджета.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«бюджет», «доходы», «расходы», «налоги». Объяснять, зачем нужен государственный бюджет, на что расходуются деньги из государственного бюджета.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работать с текстом, выделять новые понятия, определять их существенные признаки.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С.71-72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8D4E90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взаимосвязь между доходами и расходами государства. Моделировать доходы и расходы государства в виде математических задач.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9B" w:rsidRPr="00B67203" w:rsidRDefault="00C1199B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Осознанное и произвольное построение речевого высказывания, аргументация своего мнения и позиции в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С.73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-74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семейный бюджет, его доходы и расходы. Выявлять сходство и различия государственного и семейного бюджета и их взаимосвязь. Определять, какие доходы и из каких источников может иметь семья. Обсуждать, какие расходы семьи являются первостепенными, а какие – менее важными. Моделировать семейный бюджет.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«стипендия», «пенсия». Понимать, что такое семейный бюджет, анализировать его доходы и расходы.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работать с текстом, выделять новые понятия, определять их существенные признаки.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высказывания, аргументация своего мнения и позиции в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С.75-78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экология.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влиянии человека на окружающую среду.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E62AC1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слов: «танкер», «экологическая катастрофа», «экологический прогноз».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информации; структурирование знаний;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С77-78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экология.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вредное воздействие различных отраслей экономики на окружающую среду. Раскрывать взаимосвязь между экономикой и экологией.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взаимосвязь экономики и экологии.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 в устной и письменной форме.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С.79-84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«Чему 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 экономика». </w:t>
            </w: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Обсуждать, почему при осуществлении любого экономического проекта в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настоящее время осуществляется экологическая экспертиза.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Приводить примеры изменения экономических проектов под влиянием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экологов.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 задания</w:t>
            </w:r>
          </w:p>
        </w:tc>
      </w:tr>
      <w:tr w:rsidR="006455B5" w:rsidRPr="00B67203" w:rsidTr="001C3A56">
        <w:trPr>
          <w:trHeight w:val="6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</w:t>
            </w:r>
          </w:p>
        </w:tc>
        <w:tc>
          <w:tcPr>
            <w:tcW w:w="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Выяснять, какие меры экологической безопасности предпринимаются в регионе.</w:t>
            </w:r>
          </w:p>
        </w:tc>
      </w:tr>
      <w:tr w:rsidR="006455B5" w:rsidRPr="00B67203" w:rsidTr="001C3A56">
        <w:trPr>
          <w:trHeight w:val="90"/>
        </w:trPr>
        <w:tc>
          <w:tcPr>
            <w:tcW w:w="1607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«Путешествия по городам и странам» (12 ч)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(17ч.)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A579E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A579E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A579E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кольцо России.</w:t>
            </w: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E24" w:rsidRPr="00B67203" w:rsidRDefault="007D5E24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Прослеживать маршрут путешествия по карте в учебнике и настенной карте России.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«финифть».  Рассказывать о достопримечательностях городов Золотого кольца. Узнавать достопримечательности городов Золотого кольца по фотографиям.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Умение работать с текстом, выделять новые понятия, определять их существенные признаки.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С.86-96</w:t>
            </w:r>
          </w:p>
        </w:tc>
      </w:tr>
      <w:tr w:rsidR="006455B5" w:rsidRPr="00B67203" w:rsidTr="001C3A56">
        <w:trPr>
          <w:gridAfter w:val="1"/>
          <w:wAfter w:w="424" w:type="dxa"/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кольцо России.</w:t>
            </w:r>
          </w:p>
        </w:tc>
        <w:tc>
          <w:tcPr>
            <w:tcW w:w="1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1.2,3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Моделировать маршрут Золотого 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кольца, используя фотографии достопримечательностей, сувениры и т.д.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достопримечательности городов Золотого кольца по фотографиям.</w:t>
            </w:r>
          </w:p>
        </w:tc>
        <w:tc>
          <w:tcPr>
            <w:tcW w:w="3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Структурирование знаний; умение читать схемы и работать с ними, давать аргументированный ответ на поставленный вопрос; умение строить рассуждения в форме связи простых суждений об объекте, его строении, свойствах и связях</w:t>
            </w:r>
            <w:r w:rsidRPr="00B672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С.86-96</w:t>
            </w:r>
          </w:p>
        </w:tc>
      </w:tr>
      <w:tr w:rsidR="006455B5" w:rsidRPr="00B67203" w:rsidTr="001C3A56">
        <w:trPr>
          <w:gridAfter w:val="1"/>
          <w:wAfter w:w="424" w:type="dxa"/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Золотое кольцо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России.</w:t>
            </w:r>
          </w:p>
        </w:tc>
        <w:tc>
          <w:tcPr>
            <w:tcW w:w="1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вопросы к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викторине по Золотому кольцу. С помощью Интернета готовить сообщение о любом городе Золотого кольца.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Называть города, которые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входят в Золотое кольцо.</w:t>
            </w:r>
          </w:p>
        </w:tc>
        <w:tc>
          <w:tcPr>
            <w:tcW w:w="2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получать </w:t>
            </w:r>
            <w:r w:rsidRPr="00B672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информацию на основе изучения карты, моделировать объекты окружающего мира.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С.86-96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«Музей путешествий».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экспонаты для музея, составлять этикетки. Оформлять экспозицию музея. Готовить сообщения, презентовать свои сообщения с демонстрацией экспонатов.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ближайшие соседи.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значения понятий: «</w:t>
            </w: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сухопутные границы», «морские границы».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С.100-105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ближайшие соседи.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Обсуждать, почему с государствами-соседями нужно иметь добрососедские отношения. Готовить сообщение о странах, граничащих с Россией.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Называть государства, граничащие с Россией, их столицы.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С.106-107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севере Европы.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изучить материал учебника 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странах севера Европы, подготовить сообщения с показом местоположения страны и её столицы на политической карте Европы. 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значения понятий: «Скандинавские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страны», «фьорд», «аквапарк», «гейзер». Называть страны севера Европы, их столицы..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получать информацию на основе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изучения карты, ставить познавательную задачу, соотносить информацию из разных источников.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С.108-117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севере Европы.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государства и их флаги. Составлять вопросы к викторине по странам севера Европы. Работать со взрослыми: в магазинах выяснять, какие товары поступают из стран севера Европы.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8D4E90" w:rsidRDefault="006455B5" w:rsidP="006455B5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по фотографиям достопримечательности изучаемой страны, её известных людей.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C1199B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E4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Бенилюкс.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изучить материал о странах Бенилюкса, подготовить сообщения с показом местоположения страны и её столицы на политической карте Европы. Составлять вопросы к викторине по странам Бенилюкса. Работать со взрослыми: в магазинах выяснять, какие товары поступают из Бельгии, Голландии, Люксембурга.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«дамба». Называть страны Бенилюкса, их столицы. Описывать достопримечательности стран Бенилюкса по фотографиям.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С.118-124</w:t>
            </w:r>
          </w:p>
        </w:tc>
      </w:tr>
      <w:tr w:rsidR="006455B5" w:rsidRPr="00B67203" w:rsidTr="001C3A56">
        <w:trPr>
          <w:trHeight w:val="14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центре Европы.</w:t>
            </w:r>
          </w:p>
          <w:p w:rsidR="006455B5" w:rsidRDefault="006455B5" w:rsidP="006455B5">
            <w:pPr>
              <w:tabs>
                <w:tab w:val="left" w:pos="3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455B5" w:rsidRPr="00B67203" w:rsidRDefault="006455B5" w:rsidP="00645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изучить материал о странах центра Европы, подготовить сообщения с показом местоположения страны и её столицы на политической карте Европы. Моделировать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слова «фиакр». Называть страны центра Европы, их столицы.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B5" w:rsidRPr="00FF539F" w:rsidRDefault="006455B5" w:rsidP="006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Стр.125</w:t>
            </w:r>
          </w:p>
        </w:tc>
      </w:tr>
      <w:tr w:rsidR="006455B5" w:rsidRPr="00B67203" w:rsidTr="001C3A56">
        <w:trPr>
          <w:trHeight w:val="676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A56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C3A56" w:rsidRDefault="006455B5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6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C3A56" w:rsidRDefault="006455B5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  <w:p w:rsidR="006455B5" w:rsidRPr="007B0D49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7B0D49" w:rsidRDefault="006455B5" w:rsidP="00645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6ABF" w:rsidRDefault="006455B5" w:rsidP="00B66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B66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6" w:rsidRDefault="00B66ABF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Стр.125</w:t>
            </w: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C3A56" w:rsidRDefault="006455B5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Франции и Великобритании.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изучить материал о Франции, подготовить сообщения с показом местоположения страны и её столицы на политической карте Европы. Составлять вопросы для викторины о Франции. Работать со взрослыми: в магазинах выяснять, какие товары поступают из Франции.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местоположение Франции на карте, называть её столицу. Описывать достопримечательности Франции по фотографиям. Узнавать её замечательных людей.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получать информацию на основе изучения карты, ставить познавательную задачу, соотносить информацию из разных источников.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>С.132-141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юге Европы.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вопросы для викторины по Греции и Италии. Работать со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взрослыми: в магазинах выяснять, какие товары поступают из Греции и Италии.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Показывать местоположение Греции и Италии на карте, называть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их столицы. 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получать информацию на основе изучения карты, ставить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познавательную задачу, соотносить информацию из разных источников.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С.142-148, р.т.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2336C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6" w:rsidRDefault="001C3A56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C3A56" w:rsidRDefault="006455B5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юге Европы.</w:t>
            </w:r>
          </w:p>
          <w:p w:rsidR="006455B5" w:rsidRDefault="006455B5" w:rsidP="006455B5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F539F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F539F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FF539F" w:rsidRDefault="006455B5" w:rsidP="006455B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1.3.4.7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A349AD" w:rsidRDefault="006455B5" w:rsidP="006455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изучить материал о Греции и Италии, подготовить сообщения с показом местоположения стран и их столиц на политической карте Европы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A56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достопримечательности Греции и Италии по фотографиям. Узнавать их замечательных людей.</w:t>
            </w: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A56" w:rsidRPr="001C3A56" w:rsidRDefault="001C3A56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1C3A56" w:rsidRDefault="006455B5" w:rsidP="001C3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Стр.142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знаменитым местам мира.</w:t>
            </w: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1.2.3.7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памятники архитектуры и искусства с той страной, в которой они находятся. Обсуждать цели международного туризма. Находить в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дополнительной литературе и в Интернете материал о достопримечательностях разных стран, готовить сообщения.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по фотографиям изучаемые достопримечательности.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получать информацию на основе изучения карты, ставить познавательную задачу, соотносить информацию из разных источников.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Инициативное сотрудничество в поиске и сборе информации.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С.149-153, 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720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теме: «Путешествие по городам и странам».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задания; проверять свои знания.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знания/незнания.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книги о природе</w:t>
            </w:r>
          </w:p>
        </w:tc>
      </w:tr>
      <w:tr w:rsidR="006455B5" w:rsidRPr="00B67203" w:rsidTr="001C3A56">
        <w:trPr>
          <w:trHeight w:val="63"/>
        </w:trPr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812E4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</w:t>
            </w:r>
          </w:p>
        </w:tc>
        <w:tc>
          <w:tcPr>
            <w:tcW w:w="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проектной деятельности. Формировать адекватную оценку своих достижений.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5B5" w:rsidRPr="00B67203" w:rsidRDefault="006455B5" w:rsidP="0064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A56" w:rsidRDefault="001C3A56" w:rsidP="004A0DD0">
      <w:pPr>
        <w:shd w:val="clear" w:color="auto" w:fill="FFFFFF"/>
        <w:autoSpaceDE w:val="0"/>
        <w:autoSpaceDN w:val="0"/>
        <w:adjustRightInd w:val="0"/>
        <w:ind w:right="1364"/>
        <w:rPr>
          <w:b/>
          <w:bCs/>
          <w:sz w:val="24"/>
        </w:rPr>
      </w:pPr>
    </w:p>
    <w:p w:rsidR="004A0DD0" w:rsidRPr="001C3A56" w:rsidRDefault="001C3A56" w:rsidP="004A0DD0">
      <w:pPr>
        <w:shd w:val="clear" w:color="auto" w:fill="FFFFFF"/>
        <w:autoSpaceDE w:val="0"/>
        <w:autoSpaceDN w:val="0"/>
        <w:adjustRightInd w:val="0"/>
        <w:ind w:right="1364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                                                    </w:t>
      </w:r>
      <w:r w:rsidR="004A0DD0" w:rsidRPr="004A0DD0">
        <w:rPr>
          <w:b/>
          <w:bCs/>
          <w:sz w:val="32"/>
        </w:rPr>
        <w:t xml:space="preserve">   Лист изменений к рабочей программе</w:t>
      </w:r>
    </w:p>
    <w:tbl>
      <w:tblPr>
        <w:tblpPr w:leftFromText="180" w:rightFromText="180" w:bottomFromText="200" w:vertAnchor="text" w:horzAnchor="margin" w:tblpXSpec="center" w:tblpY="151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5386"/>
        <w:gridCol w:w="3862"/>
        <w:gridCol w:w="4076"/>
      </w:tblGrid>
      <w:tr w:rsidR="004A0DD0" w:rsidTr="001C3A56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Дата 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Дата по факту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Тема урока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Причина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Обоснование</w:t>
            </w: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4A0DD0" w:rsidTr="001C3A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</w:tbl>
    <w:p w:rsidR="004A0DD0" w:rsidRDefault="004A0DD0" w:rsidP="004A0DD0">
      <w:pPr>
        <w:shd w:val="clear" w:color="auto" w:fill="FFFFFF"/>
        <w:autoSpaceDE w:val="0"/>
        <w:autoSpaceDN w:val="0"/>
        <w:adjustRightInd w:val="0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lastRenderedPageBreak/>
        <w:t xml:space="preserve">                        </w:t>
      </w:r>
      <w:r w:rsidR="001C3A56">
        <w:rPr>
          <w:b/>
          <w:bCs/>
          <w:sz w:val="36"/>
          <w:szCs w:val="28"/>
        </w:rPr>
        <w:t xml:space="preserve"> </w:t>
      </w:r>
      <w:r w:rsidR="00C25212">
        <w:rPr>
          <w:b/>
          <w:bCs/>
          <w:sz w:val="36"/>
          <w:szCs w:val="28"/>
        </w:rPr>
        <w:t xml:space="preserve"> Выполнение программы 2022-2023</w:t>
      </w:r>
      <w:bookmarkStart w:id="0" w:name="_GoBack"/>
      <w:bookmarkEnd w:id="0"/>
      <w:r>
        <w:rPr>
          <w:b/>
          <w:bCs/>
          <w:sz w:val="36"/>
          <w:szCs w:val="28"/>
        </w:rPr>
        <w:t xml:space="preserve"> учебный г.</w:t>
      </w:r>
    </w:p>
    <w:tbl>
      <w:tblPr>
        <w:tblpPr w:leftFromText="180" w:rightFromText="180" w:bottomFromText="200" w:vertAnchor="text" w:horzAnchor="margin" w:tblpX="-493" w:tblpY="28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134"/>
        <w:gridCol w:w="3969"/>
        <w:gridCol w:w="4111"/>
        <w:gridCol w:w="3969"/>
      </w:tblGrid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Фактически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Отставание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Причина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Способ устранения отставания</w:t>
            </w:r>
          </w:p>
        </w:tc>
      </w:tr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>1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>2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>3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>4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4A0DD0" w:rsidTr="003E5F0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>
              <w:rPr>
                <w:bCs/>
                <w:sz w:val="36"/>
                <w:szCs w:val="28"/>
              </w:rPr>
              <w:t>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D0" w:rsidRDefault="004A0DD0" w:rsidP="008547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</w:tbl>
    <w:p w:rsidR="004A0DD0" w:rsidRDefault="004A0DD0" w:rsidP="004A0DD0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Cs/>
          <w:sz w:val="36"/>
          <w:szCs w:val="28"/>
          <w:u w:val="single"/>
        </w:rPr>
      </w:pPr>
    </w:p>
    <w:p w:rsidR="004A0DD0" w:rsidRDefault="004A0DD0" w:rsidP="004A0DD0">
      <w:pPr>
        <w:tabs>
          <w:tab w:val="left" w:pos="262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5F9" w:rsidRPr="006455B5" w:rsidRDefault="00EA65F9" w:rsidP="006455B5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sectPr w:rsidR="00EA65F9" w:rsidRPr="006455B5" w:rsidSect="003E5F09">
      <w:headerReference w:type="default" r:id="rId10"/>
      <w:footerReference w:type="default" r:id="rId11"/>
      <w:pgSz w:w="16838" w:h="11906" w:orient="landscape"/>
      <w:pgMar w:top="720" w:right="720" w:bottom="720" w:left="720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75" w:rsidRDefault="00557175" w:rsidP="00A349AD">
      <w:pPr>
        <w:spacing w:after="0" w:line="240" w:lineRule="auto"/>
      </w:pPr>
      <w:r>
        <w:separator/>
      </w:r>
    </w:p>
  </w:endnote>
  <w:endnote w:type="continuationSeparator" w:id="0">
    <w:p w:rsidR="00557175" w:rsidRDefault="00557175" w:rsidP="00A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3812"/>
      <w:docPartObj>
        <w:docPartGallery w:val="Page Numbers (Bottom of Page)"/>
        <w:docPartUnique/>
      </w:docPartObj>
    </w:sdtPr>
    <w:sdtEndPr/>
    <w:sdtContent>
      <w:p w:rsidR="00AF7A56" w:rsidRDefault="0055717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521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AF7A56" w:rsidRDefault="00AF7A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A56" w:rsidRDefault="00AF7A56" w:rsidP="00CE7727">
    <w:pPr>
      <w:pStyle w:val="a7"/>
      <w:rPr>
        <w:rFonts w:asciiTheme="majorHAnsi" w:hAnsiTheme="majorHAnsi"/>
        <w:sz w:val="28"/>
        <w:szCs w:val="28"/>
      </w:rPr>
    </w:pPr>
  </w:p>
  <w:p w:rsidR="00AF7A56" w:rsidRDefault="00AF7A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75" w:rsidRDefault="00557175" w:rsidP="00A349AD">
      <w:pPr>
        <w:spacing w:after="0" w:line="240" w:lineRule="auto"/>
      </w:pPr>
      <w:r>
        <w:separator/>
      </w:r>
    </w:p>
  </w:footnote>
  <w:footnote w:type="continuationSeparator" w:id="0">
    <w:p w:rsidR="00557175" w:rsidRDefault="00557175" w:rsidP="00A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A56" w:rsidRDefault="00AF7A56" w:rsidP="008A65BA">
    <w:pPr>
      <w:tabs>
        <w:tab w:val="center" w:pos="7285"/>
        <w:tab w:val="left" w:pos="11496"/>
      </w:tabs>
      <w:spacing w:after="0" w:line="240" w:lineRule="auto"/>
      <w:contextualSpacing/>
      <w:rPr>
        <w:rFonts w:ascii="Times New Roman" w:eastAsia="Times New Roman" w:hAnsi="Times New Roman" w:cs="Times New Roman"/>
        <w:b/>
        <w:sz w:val="24"/>
        <w:szCs w:val="24"/>
        <w:lang w:eastAsia="ru-RU"/>
      </w:rPr>
    </w:pPr>
  </w:p>
  <w:p w:rsidR="00AF7A56" w:rsidRDefault="00AF7A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D82641"/>
    <w:multiLevelType w:val="hybridMultilevel"/>
    <w:tmpl w:val="825EB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C0CD8"/>
    <w:multiLevelType w:val="hybridMultilevel"/>
    <w:tmpl w:val="AA82E1B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10FD661C"/>
    <w:multiLevelType w:val="hybridMultilevel"/>
    <w:tmpl w:val="1A662A4C"/>
    <w:lvl w:ilvl="0" w:tplc="2B664392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4C8"/>
    <w:multiLevelType w:val="hybridMultilevel"/>
    <w:tmpl w:val="C6568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13255"/>
    <w:multiLevelType w:val="hybridMultilevel"/>
    <w:tmpl w:val="543E4A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212B5"/>
    <w:multiLevelType w:val="hybridMultilevel"/>
    <w:tmpl w:val="CDA24672"/>
    <w:lvl w:ilvl="0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67C56"/>
    <w:multiLevelType w:val="hybridMultilevel"/>
    <w:tmpl w:val="608C5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B2364"/>
    <w:multiLevelType w:val="hybridMultilevel"/>
    <w:tmpl w:val="12489B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B5041"/>
    <w:multiLevelType w:val="hybridMultilevel"/>
    <w:tmpl w:val="2DF8EB02"/>
    <w:lvl w:ilvl="0" w:tplc="2B664392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2A873F48"/>
    <w:multiLevelType w:val="hybridMultilevel"/>
    <w:tmpl w:val="38C2BC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46FFB"/>
    <w:multiLevelType w:val="hybridMultilevel"/>
    <w:tmpl w:val="4218EA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3556D"/>
    <w:multiLevelType w:val="hybridMultilevel"/>
    <w:tmpl w:val="A24CC338"/>
    <w:lvl w:ilvl="0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D0F24"/>
    <w:multiLevelType w:val="hybridMultilevel"/>
    <w:tmpl w:val="539885C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392C40"/>
    <w:multiLevelType w:val="hybridMultilevel"/>
    <w:tmpl w:val="941EE842"/>
    <w:lvl w:ilvl="0" w:tplc="2B664392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16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E3C34"/>
    <w:multiLevelType w:val="hybridMultilevel"/>
    <w:tmpl w:val="2C38B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3279BA"/>
    <w:multiLevelType w:val="hybridMultilevel"/>
    <w:tmpl w:val="4A84363A"/>
    <w:lvl w:ilvl="0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F63AE6"/>
    <w:multiLevelType w:val="hybridMultilevel"/>
    <w:tmpl w:val="A3B0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5734A"/>
    <w:multiLevelType w:val="hybridMultilevel"/>
    <w:tmpl w:val="3B1C1FA2"/>
    <w:lvl w:ilvl="0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B7FF3"/>
    <w:multiLevelType w:val="hybridMultilevel"/>
    <w:tmpl w:val="6C7AE84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51027D69"/>
    <w:multiLevelType w:val="hybridMultilevel"/>
    <w:tmpl w:val="748EFB90"/>
    <w:lvl w:ilvl="0" w:tplc="2B66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539D7"/>
    <w:multiLevelType w:val="hybridMultilevel"/>
    <w:tmpl w:val="F626B518"/>
    <w:lvl w:ilvl="0" w:tplc="2B6643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F24"/>
    <w:multiLevelType w:val="hybridMultilevel"/>
    <w:tmpl w:val="A56CC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11533"/>
    <w:multiLevelType w:val="hybridMultilevel"/>
    <w:tmpl w:val="EA709310"/>
    <w:lvl w:ilvl="0" w:tplc="2B664392">
      <w:start w:val="1"/>
      <w:numFmt w:val="bullet"/>
      <w:lvlText w:val="-"/>
      <w:lvlJc w:val="left"/>
      <w:pPr>
        <w:tabs>
          <w:tab w:val="num" w:pos="1483"/>
        </w:tabs>
        <w:ind w:left="1483" w:hanging="360"/>
      </w:pPr>
      <w:rPr>
        <w:rFonts w:ascii="Times New Roman" w:hAnsi="Times New Roman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8" w15:restartNumberingAfterBreak="0">
    <w:nsid w:val="70C038E3"/>
    <w:multiLevelType w:val="hybridMultilevel"/>
    <w:tmpl w:val="07C6AB6A"/>
    <w:lvl w:ilvl="0" w:tplc="04C8C1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C044AC"/>
    <w:multiLevelType w:val="hybridMultilevel"/>
    <w:tmpl w:val="6624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FB76E6"/>
    <w:multiLevelType w:val="hybridMultilevel"/>
    <w:tmpl w:val="35EE3652"/>
    <w:lvl w:ilvl="0" w:tplc="2B664392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31" w15:restartNumberingAfterBreak="0">
    <w:nsid w:val="7D783D3D"/>
    <w:multiLevelType w:val="hybridMultilevel"/>
    <w:tmpl w:val="B7084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1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11"/>
  </w:num>
  <w:num w:numId="9">
    <w:abstractNumId w:val="8"/>
  </w:num>
  <w:num w:numId="10">
    <w:abstractNumId w:val="22"/>
  </w:num>
  <w:num w:numId="11">
    <w:abstractNumId w:val="1"/>
  </w:num>
  <w:num w:numId="12">
    <w:abstractNumId w:val="27"/>
  </w:num>
  <w:num w:numId="13">
    <w:abstractNumId w:val="18"/>
  </w:num>
  <w:num w:numId="14">
    <w:abstractNumId w:val="6"/>
  </w:num>
  <w:num w:numId="15">
    <w:abstractNumId w:val="25"/>
  </w:num>
  <w:num w:numId="16">
    <w:abstractNumId w:val="23"/>
  </w:num>
  <w:num w:numId="17">
    <w:abstractNumId w:val="30"/>
  </w:num>
  <w:num w:numId="18">
    <w:abstractNumId w:val="7"/>
  </w:num>
  <w:num w:numId="19">
    <w:abstractNumId w:val="4"/>
  </w:num>
  <w:num w:numId="20">
    <w:abstractNumId w:val="15"/>
  </w:num>
  <w:num w:numId="21">
    <w:abstractNumId w:val="10"/>
  </w:num>
  <w:num w:numId="22">
    <w:abstractNumId w:val="21"/>
  </w:num>
  <w:num w:numId="23">
    <w:abstractNumId w:val="13"/>
  </w:num>
  <w:num w:numId="24">
    <w:abstractNumId w:val="16"/>
  </w:num>
  <w:num w:numId="25">
    <w:abstractNumId w:val="5"/>
  </w:num>
  <w:num w:numId="26">
    <w:abstractNumId w:val="2"/>
  </w:num>
  <w:num w:numId="27">
    <w:abstractNumId w:val="26"/>
  </w:num>
  <w:num w:numId="28">
    <w:abstractNumId w:val="20"/>
  </w:num>
  <w:num w:numId="29">
    <w:abstractNumId w:val="29"/>
  </w:num>
  <w:num w:numId="30">
    <w:abstractNumId w:val="24"/>
  </w:num>
  <w:num w:numId="31">
    <w:abstractNumId w:val="28"/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63A"/>
    <w:rsid w:val="00015900"/>
    <w:rsid w:val="00030FF4"/>
    <w:rsid w:val="00046E5C"/>
    <w:rsid w:val="00047B48"/>
    <w:rsid w:val="00052B7C"/>
    <w:rsid w:val="00064093"/>
    <w:rsid w:val="00084F59"/>
    <w:rsid w:val="000A68AF"/>
    <w:rsid w:val="000B6121"/>
    <w:rsid w:val="000C7847"/>
    <w:rsid w:val="000F6C40"/>
    <w:rsid w:val="001043D8"/>
    <w:rsid w:val="00106235"/>
    <w:rsid w:val="0012645F"/>
    <w:rsid w:val="00127A94"/>
    <w:rsid w:val="00131745"/>
    <w:rsid w:val="00135AEE"/>
    <w:rsid w:val="001377EC"/>
    <w:rsid w:val="00142713"/>
    <w:rsid w:val="001544CB"/>
    <w:rsid w:val="00157988"/>
    <w:rsid w:val="0016090F"/>
    <w:rsid w:val="001648B2"/>
    <w:rsid w:val="001720BC"/>
    <w:rsid w:val="00173CB1"/>
    <w:rsid w:val="00174F53"/>
    <w:rsid w:val="001862EB"/>
    <w:rsid w:val="0019052E"/>
    <w:rsid w:val="00190F84"/>
    <w:rsid w:val="00196C05"/>
    <w:rsid w:val="001A579E"/>
    <w:rsid w:val="001C3718"/>
    <w:rsid w:val="001C3A56"/>
    <w:rsid w:val="001D1166"/>
    <w:rsid w:val="001D3F21"/>
    <w:rsid w:val="001E182B"/>
    <w:rsid w:val="001F2E6F"/>
    <w:rsid w:val="002040F4"/>
    <w:rsid w:val="00236279"/>
    <w:rsid w:val="002405C1"/>
    <w:rsid w:val="00241306"/>
    <w:rsid w:val="00251D21"/>
    <w:rsid w:val="0027550F"/>
    <w:rsid w:val="00282FB2"/>
    <w:rsid w:val="002A7427"/>
    <w:rsid w:val="002B77B9"/>
    <w:rsid w:val="002C7431"/>
    <w:rsid w:val="002D6114"/>
    <w:rsid w:val="002F26EF"/>
    <w:rsid w:val="002F577D"/>
    <w:rsid w:val="003077A0"/>
    <w:rsid w:val="003077AC"/>
    <w:rsid w:val="00330CCD"/>
    <w:rsid w:val="003317DE"/>
    <w:rsid w:val="00336C82"/>
    <w:rsid w:val="00337DE1"/>
    <w:rsid w:val="00347A0B"/>
    <w:rsid w:val="00350046"/>
    <w:rsid w:val="00362F3B"/>
    <w:rsid w:val="00373669"/>
    <w:rsid w:val="003756DE"/>
    <w:rsid w:val="00382042"/>
    <w:rsid w:val="00390EEA"/>
    <w:rsid w:val="003A5B04"/>
    <w:rsid w:val="003B2F03"/>
    <w:rsid w:val="003C323D"/>
    <w:rsid w:val="003C53BA"/>
    <w:rsid w:val="003E455F"/>
    <w:rsid w:val="003E5F09"/>
    <w:rsid w:val="003F6F6B"/>
    <w:rsid w:val="00400CAA"/>
    <w:rsid w:val="00413330"/>
    <w:rsid w:val="00431DA6"/>
    <w:rsid w:val="004378CC"/>
    <w:rsid w:val="00442D0E"/>
    <w:rsid w:val="0045363A"/>
    <w:rsid w:val="0046427A"/>
    <w:rsid w:val="00486B94"/>
    <w:rsid w:val="004A0DD0"/>
    <w:rsid w:val="004A5E4C"/>
    <w:rsid w:val="004C48CB"/>
    <w:rsid w:val="004C58A7"/>
    <w:rsid w:val="004D0047"/>
    <w:rsid w:val="004D185A"/>
    <w:rsid w:val="004D3E1D"/>
    <w:rsid w:val="004D6E5E"/>
    <w:rsid w:val="0052141A"/>
    <w:rsid w:val="00531D7E"/>
    <w:rsid w:val="00532FB8"/>
    <w:rsid w:val="00534676"/>
    <w:rsid w:val="00557175"/>
    <w:rsid w:val="00574E44"/>
    <w:rsid w:val="005969AE"/>
    <w:rsid w:val="005979ED"/>
    <w:rsid w:val="005B5D88"/>
    <w:rsid w:val="005D16BD"/>
    <w:rsid w:val="005D435B"/>
    <w:rsid w:val="005E37DF"/>
    <w:rsid w:val="005E7C00"/>
    <w:rsid w:val="005F14B9"/>
    <w:rsid w:val="006013BB"/>
    <w:rsid w:val="00604CA3"/>
    <w:rsid w:val="006455B5"/>
    <w:rsid w:val="00651A03"/>
    <w:rsid w:val="006651D8"/>
    <w:rsid w:val="00677934"/>
    <w:rsid w:val="00680570"/>
    <w:rsid w:val="00690D25"/>
    <w:rsid w:val="00693261"/>
    <w:rsid w:val="00695E8B"/>
    <w:rsid w:val="006A1013"/>
    <w:rsid w:val="006A5AE6"/>
    <w:rsid w:val="006B7E33"/>
    <w:rsid w:val="006D6873"/>
    <w:rsid w:val="006F7700"/>
    <w:rsid w:val="00710943"/>
    <w:rsid w:val="007129BB"/>
    <w:rsid w:val="00714E8F"/>
    <w:rsid w:val="00727082"/>
    <w:rsid w:val="0073147D"/>
    <w:rsid w:val="007634BA"/>
    <w:rsid w:val="0076586A"/>
    <w:rsid w:val="00771F62"/>
    <w:rsid w:val="00780F70"/>
    <w:rsid w:val="00781AB2"/>
    <w:rsid w:val="007948BE"/>
    <w:rsid w:val="007B0D49"/>
    <w:rsid w:val="007B5690"/>
    <w:rsid w:val="007C03E8"/>
    <w:rsid w:val="007D5E24"/>
    <w:rsid w:val="00805B52"/>
    <w:rsid w:val="00812E45"/>
    <w:rsid w:val="00814E30"/>
    <w:rsid w:val="00815258"/>
    <w:rsid w:val="00821791"/>
    <w:rsid w:val="00824659"/>
    <w:rsid w:val="00835185"/>
    <w:rsid w:val="008509C4"/>
    <w:rsid w:val="0085472B"/>
    <w:rsid w:val="00857C6F"/>
    <w:rsid w:val="008764DA"/>
    <w:rsid w:val="00876851"/>
    <w:rsid w:val="00876E76"/>
    <w:rsid w:val="008805DD"/>
    <w:rsid w:val="00885862"/>
    <w:rsid w:val="0088587C"/>
    <w:rsid w:val="0089217F"/>
    <w:rsid w:val="008A39EC"/>
    <w:rsid w:val="008A65BA"/>
    <w:rsid w:val="008C79C4"/>
    <w:rsid w:val="008D2B19"/>
    <w:rsid w:val="008D4E90"/>
    <w:rsid w:val="008E24C5"/>
    <w:rsid w:val="00906D76"/>
    <w:rsid w:val="00913BA0"/>
    <w:rsid w:val="00914364"/>
    <w:rsid w:val="00923C6D"/>
    <w:rsid w:val="00927F8B"/>
    <w:rsid w:val="00936485"/>
    <w:rsid w:val="0094723C"/>
    <w:rsid w:val="009515DF"/>
    <w:rsid w:val="0095241E"/>
    <w:rsid w:val="009632D4"/>
    <w:rsid w:val="00963CD0"/>
    <w:rsid w:val="00965D6C"/>
    <w:rsid w:val="00977F5A"/>
    <w:rsid w:val="00980141"/>
    <w:rsid w:val="009B4D58"/>
    <w:rsid w:val="009B5CC1"/>
    <w:rsid w:val="009C2F3E"/>
    <w:rsid w:val="009C4857"/>
    <w:rsid w:val="009E56FD"/>
    <w:rsid w:val="009E76B7"/>
    <w:rsid w:val="009F78D1"/>
    <w:rsid w:val="00A009F3"/>
    <w:rsid w:val="00A00E13"/>
    <w:rsid w:val="00A2695A"/>
    <w:rsid w:val="00A3354B"/>
    <w:rsid w:val="00A349AD"/>
    <w:rsid w:val="00A44342"/>
    <w:rsid w:val="00A45093"/>
    <w:rsid w:val="00A46F5C"/>
    <w:rsid w:val="00A55BCE"/>
    <w:rsid w:val="00A64F5D"/>
    <w:rsid w:val="00A73F28"/>
    <w:rsid w:val="00A74219"/>
    <w:rsid w:val="00A9017D"/>
    <w:rsid w:val="00AA210D"/>
    <w:rsid w:val="00AA2AE9"/>
    <w:rsid w:val="00AC2E4E"/>
    <w:rsid w:val="00AE3BF2"/>
    <w:rsid w:val="00AF2724"/>
    <w:rsid w:val="00AF7A56"/>
    <w:rsid w:val="00B03D0B"/>
    <w:rsid w:val="00B17CF0"/>
    <w:rsid w:val="00B46941"/>
    <w:rsid w:val="00B523EC"/>
    <w:rsid w:val="00B62599"/>
    <w:rsid w:val="00B66ABF"/>
    <w:rsid w:val="00B67203"/>
    <w:rsid w:val="00B95F73"/>
    <w:rsid w:val="00B97C23"/>
    <w:rsid w:val="00BA04F4"/>
    <w:rsid w:val="00BE12F4"/>
    <w:rsid w:val="00BF0302"/>
    <w:rsid w:val="00BF6C79"/>
    <w:rsid w:val="00C0307D"/>
    <w:rsid w:val="00C0583E"/>
    <w:rsid w:val="00C07758"/>
    <w:rsid w:val="00C07FBE"/>
    <w:rsid w:val="00C1199B"/>
    <w:rsid w:val="00C142BE"/>
    <w:rsid w:val="00C25212"/>
    <w:rsid w:val="00C25507"/>
    <w:rsid w:val="00C3295B"/>
    <w:rsid w:val="00C422B3"/>
    <w:rsid w:val="00C44032"/>
    <w:rsid w:val="00C4700F"/>
    <w:rsid w:val="00C50EC6"/>
    <w:rsid w:val="00C62D8A"/>
    <w:rsid w:val="00C6372F"/>
    <w:rsid w:val="00C66EC1"/>
    <w:rsid w:val="00C70392"/>
    <w:rsid w:val="00CA3466"/>
    <w:rsid w:val="00CA75EB"/>
    <w:rsid w:val="00CC4EFF"/>
    <w:rsid w:val="00CE7727"/>
    <w:rsid w:val="00CF3373"/>
    <w:rsid w:val="00D22C1A"/>
    <w:rsid w:val="00D2520F"/>
    <w:rsid w:val="00D3070D"/>
    <w:rsid w:val="00D312D0"/>
    <w:rsid w:val="00D33CD5"/>
    <w:rsid w:val="00D42208"/>
    <w:rsid w:val="00D46DD2"/>
    <w:rsid w:val="00D50455"/>
    <w:rsid w:val="00D60CD0"/>
    <w:rsid w:val="00D8220D"/>
    <w:rsid w:val="00D865C0"/>
    <w:rsid w:val="00D9123E"/>
    <w:rsid w:val="00DC3825"/>
    <w:rsid w:val="00DC4AD3"/>
    <w:rsid w:val="00DD0BEB"/>
    <w:rsid w:val="00DE7763"/>
    <w:rsid w:val="00DF670A"/>
    <w:rsid w:val="00E02949"/>
    <w:rsid w:val="00E0442F"/>
    <w:rsid w:val="00E217B8"/>
    <w:rsid w:val="00E2572A"/>
    <w:rsid w:val="00E3526A"/>
    <w:rsid w:val="00E62AC1"/>
    <w:rsid w:val="00E679BB"/>
    <w:rsid w:val="00E70C7F"/>
    <w:rsid w:val="00E915DD"/>
    <w:rsid w:val="00EA65F9"/>
    <w:rsid w:val="00EA7C15"/>
    <w:rsid w:val="00ED0FAC"/>
    <w:rsid w:val="00ED15BF"/>
    <w:rsid w:val="00ED3144"/>
    <w:rsid w:val="00EE2A1A"/>
    <w:rsid w:val="00EF5F23"/>
    <w:rsid w:val="00F000E9"/>
    <w:rsid w:val="00F14FB3"/>
    <w:rsid w:val="00F2271B"/>
    <w:rsid w:val="00F2336C"/>
    <w:rsid w:val="00F63C95"/>
    <w:rsid w:val="00F65D3D"/>
    <w:rsid w:val="00F67A6C"/>
    <w:rsid w:val="00F86214"/>
    <w:rsid w:val="00F963B8"/>
    <w:rsid w:val="00FA5843"/>
    <w:rsid w:val="00FB1E9E"/>
    <w:rsid w:val="00FB7234"/>
    <w:rsid w:val="00FC0560"/>
    <w:rsid w:val="00FC27A1"/>
    <w:rsid w:val="00FC7384"/>
    <w:rsid w:val="00FD2C31"/>
    <w:rsid w:val="00FD41B1"/>
    <w:rsid w:val="00FD6FE3"/>
    <w:rsid w:val="00FE290F"/>
    <w:rsid w:val="00FF1A32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CC45B"/>
  <w15:docId w15:val="{DB4339A4-FDB2-4531-A5E0-51B6397E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1B"/>
  </w:style>
  <w:style w:type="paragraph" w:styleId="1">
    <w:name w:val="heading 1"/>
    <w:basedOn w:val="a"/>
    <w:next w:val="a"/>
    <w:link w:val="10"/>
    <w:uiPriority w:val="9"/>
    <w:qFormat/>
    <w:rsid w:val="00C32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29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51D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6">
    <w:name w:val="c46"/>
    <w:basedOn w:val="a"/>
    <w:rsid w:val="00710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10943"/>
  </w:style>
  <w:style w:type="paragraph" w:customStyle="1" w:styleId="c10">
    <w:name w:val="c10"/>
    <w:basedOn w:val="a"/>
    <w:rsid w:val="00710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10943"/>
  </w:style>
  <w:style w:type="paragraph" w:customStyle="1" w:styleId="c18">
    <w:name w:val="c18"/>
    <w:basedOn w:val="a"/>
    <w:rsid w:val="00710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710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3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49AD"/>
  </w:style>
  <w:style w:type="paragraph" w:styleId="a7">
    <w:name w:val="footer"/>
    <w:basedOn w:val="a"/>
    <w:link w:val="a8"/>
    <w:uiPriority w:val="99"/>
    <w:unhideWhenUsed/>
    <w:rsid w:val="00A3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49AD"/>
  </w:style>
  <w:style w:type="paragraph" w:styleId="a9">
    <w:name w:val="Balloon Text"/>
    <w:basedOn w:val="a"/>
    <w:link w:val="aa"/>
    <w:uiPriority w:val="99"/>
    <w:semiHidden/>
    <w:unhideWhenUsed/>
    <w:rsid w:val="00127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A94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FF1A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FF1A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FF1A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FF1A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sid w:val="00C3295B"/>
    <w:rPr>
      <w:i/>
      <w:iCs/>
    </w:rPr>
  </w:style>
  <w:style w:type="character" w:styleId="af0">
    <w:name w:val="Subtle Emphasis"/>
    <w:basedOn w:val="a0"/>
    <w:uiPriority w:val="19"/>
    <w:qFormat/>
    <w:rsid w:val="00C3295B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C32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32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No Spacing"/>
    <w:link w:val="af2"/>
    <w:uiPriority w:val="1"/>
    <w:qFormat/>
    <w:rsid w:val="00C3295B"/>
    <w:pPr>
      <w:spacing w:after="0" w:line="240" w:lineRule="auto"/>
    </w:pPr>
  </w:style>
  <w:style w:type="paragraph" w:customStyle="1" w:styleId="11">
    <w:name w:val="Без интервала1"/>
    <w:uiPriority w:val="1"/>
    <w:qFormat/>
    <w:rsid w:val="00CC4EFF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Normal (Web)"/>
    <w:basedOn w:val="a"/>
    <w:rsid w:val="0053467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basedOn w:val="a0"/>
    <w:link w:val="af1"/>
    <w:uiPriority w:val="1"/>
    <w:locked/>
    <w:rsid w:val="00854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C436B-0B8C-4482-9015-5C76F558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14125</Words>
  <Characters>80517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Пользователь</cp:lastModifiedBy>
  <cp:revision>164</cp:revision>
  <cp:lastPrinted>2021-09-28T06:39:00Z</cp:lastPrinted>
  <dcterms:created xsi:type="dcterms:W3CDTF">2014-11-14T18:41:00Z</dcterms:created>
  <dcterms:modified xsi:type="dcterms:W3CDTF">2022-09-05T15:39:00Z</dcterms:modified>
</cp:coreProperties>
</file>